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1DE4" w:rsidRDefault="00AA1DE4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904" w:rsidRPr="00466904" w:rsidRDefault="00466904" w:rsidP="00466904">
      <w:pPr>
        <w:widowControl w:val="0"/>
        <w:autoSpaceDE w:val="0"/>
        <w:autoSpaceDN w:val="0"/>
        <w:adjustRightInd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466904" w:rsidRPr="00466904" w:rsidRDefault="00466904" w:rsidP="00466904">
      <w:pPr>
        <w:widowControl w:val="0"/>
        <w:autoSpaceDE w:val="0"/>
        <w:autoSpaceDN w:val="0"/>
        <w:adjustRightInd w:val="0"/>
        <w:spacing w:after="0" w:line="54" w:lineRule="exact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904" w:rsidRPr="00466904" w:rsidRDefault="00466904" w:rsidP="0046690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Государственное автономное профессиональное</w:t>
      </w:r>
    </w:p>
    <w:p w:rsidR="00466904" w:rsidRPr="00466904" w:rsidRDefault="00466904" w:rsidP="0046690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образовательное учреждение</w:t>
      </w:r>
    </w:p>
    <w:p w:rsidR="00466904" w:rsidRPr="00466904" w:rsidRDefault="00466904" w:rsidP="00466904">
      <w:pPr>
        <w:widowControl w:val="0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466904" w:rsidRPr="00466904" w:rsidRDefault="00466904" w:rsidP="00466904">
      <w:pPr>
        <w:widowControl w:val="0"/>
        <w:autoSpaceDE w:val="0"/>
        <w:autoSpaceDN w:val="0"/>
        <w:adjustRightInd w:val="0"/>
        <w:spacing w:after="0" w:line="200" w:lineRule="exact"/>
        <w:ind w:left="714"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C92F8E" w:rsidRPr="0009357F" w:rsidTr="00C92F8E">
        <w:trPr>
          <w:trHeight w:val="1447"/>
        </w:trPr>
        <w:tc>
          <w:tcPr>
            <w:tcW w:w="5261" w:type="dxa"/>
          </w:tcPr>
          <w:p w:rsidR="00C92F8E" w:rsidRPr="0009357F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C92F8E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09357F">
              <w:rPr>
                <w:rFonts w:eastAsia="Calibri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C92F8E" w:rsidRPr="0009357F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C92F8E" w:rsidRDefault="00C92F8E" w:rsidP="00C92F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FB7A94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C92F8E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C92F8E" w:rsidRPr="0009357F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C92F8E" w:rsidRPr="0009357F" w:rsidRDefault="00C92F8E" w:rsidP="00C92F8E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92F8E" w:rsidRPr="0009357F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C92F8E" w:rsidRPr="0009357F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C92F8E" w:rsidRPr="0009357F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92F8E" w:rsidRDefault="00C92F8E" w:rsidP="00C92F8E">
            <w:pPr>
              <w:tabs>
                <w:tab w:val="left" w:pos="560"/>
              </w:tabs>
              <w:rPr>
                <w:rFonts w:ascii="Times New Roman" w:hAnsi="Times New Roman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436D5F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 w:rsidR="00FB7A94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09357F">
              <w:rPr>
                <w:rFonts w:ascii="Times New Roman" w:hAnsi="Times New Roman"/>
              </w:rPr>
              <w:t xml:space="preserve"> </w:t>
            </w:r>
          </w:p>
          <w:p w:rsidR="00C92F8E" w:rsidRPr="0009357F" w:rsidRDefault="00C92F8E" w:rsidP="00C92F8E">
            <w:pPr>
              <w:tabs>
                <w:tab w:val="left" w:pos="560"/>
              </w:tabs>
              <w:rPr>
                <w:rFonts w:ascii="Times New Roman" w:hAnsi="Times New Roman"/>
              </w:rPr>
            </w:pPr>
          </w:p>
        </w:tc>
      </w:tr>
      <w:tr w:rsidR="00C92F8E" w:rsidRPr="009E3B0E" w:rsidTr="00C92F8E">
        <w:trPr>
          <w:trHeight w:val="1716"/>
        </w:trPr>
        <w:tc>
          <w:tcPr>
            <w:tcW w:w="5261" w:type="dxa"/>
          </w:tcPr>
          <w:p w:rsidR="00C92F8E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2F8E" w:rsidRPr="00AB2ABB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C92F8E" w:rsidRPr="00AB2ABB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FB7A94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C92F8E" w:rsidRPr="009E3B0E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92F8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9E3B0E">
              <w:rPr>
                <w:rFonts w:ascii="Times New Roman" w:hAnsi="Times New Roman"/>
                <w:sz w:val="24"/>
                <w:szCs w:val="24"/>
              </w:rPr>
              <w:t>Бытсервис</w:t>
            </w:r>
            <w:proofErr w:type="spellEnd"/>
            <w:r w:rsidRPr="009E3B0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Н.Н. Ахмадуллин</w:t>
            </w:r>
          </w:p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»_______20</w:t>
            </w:r>
            <w:r w:rsidR="00FB7A94">
              <w:rPr>
                <w:rFonts w:ascii="Times New Roman" w:hAnsi="Times New Roman"/>
                <w:sz w:val="24"/>
                <w:szCs w:val="24"/>
              </w:rPr>
              <w:t>24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2F8E" w:rsidRPr="0009357F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46690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ПРОФЕССИОНАЛЬНОГО МОДУЛЯ</w:t>
      </w:r>
      <w:r w:rsidR="005D1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01</w:t>
      </w: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183752" w:rsidRDefault="00183752" w:rsidP="00183752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3752" w:rsidRPr="008D017E" w:rsidRDefault="00183752" w:rsidP="00183752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специальности </w:t>
      </w:r>
      <w:r w:rsidRPr="008D017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43.02.15 Поварское и кондитерское дело</w:t>
      </w: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F8E" w:rsidRDefault="00C92F8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F8E" w:rsidRDefault="00C92F8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F8E" w:rsidRDefault="00C92F8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3314" w:rsidRPr="003538F1" w:rsidRDefault="00643314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538F1" w:rsidRPr="003538F1" w:rsidTr="003538F1">
        <w:trPr>
          <w:trHeight w:val="474"/>
        </w:trPr>
        <w:tc>
          <w:tcPr>
            <w:tcW w:w="9007" w:type="dxa"/>
          </w:tcPr>
          <w:p w:rsidR="003538F1" w:rsidRPr="003538F1" w:rsidRDefault="003538F1" w:rsidP="003538F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ХАРАКТЕРИСТИКА ПРОГРАММЫ ПРОФЕССИОНАЛЬНОГО МОДУЛЯ</w:t>
            </w:r>
          </w:p>
        </w:tc>
        <w:tc>
          <w:tcPr>
            <w:tcW w:w="800" w:type="dxa"/>
          </w:tcPr>
          <w:p w:rsidR="003538F1" w:rsidRPr="003538F1" w:rsidRDefault="003538F1" w:rsidP="003538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38F1" w:rsidRPr="003538F1" w:rsidTr="003538F1">
        <w:trPr>
          <w:trHeight w:val="720"/>
        </w:trPr>
        <w:tc>
          <w:tcPr>
            <w:tcW w:w="9007" w:type="dxa"/>
          </w:tcPr>
          <w:p w:rsidR="003538F1" w:rsidRPr="003538F1" w:rsidRDefault="003538F1" w:rsidP="003538F1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 ПРОФЕССИОНАЛЬНОГО МОДУЛЯ</w:t>
            </w:r>
          </w:p>
          <w:p w:rsidR="003538F1" w:rsidRPr="003538F1" w:rsidRDefault="003538F1" w:rsidP="003538F1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УСЛОВИЯ РЕАЛИЗАЦИИ </w:t>
            </w: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ПРОФЕССИОНАЛЬНОГО  МОДУЛЯ </w:t>
            </w:r>
          </w:p>
        </w:tc>
        <w:tc>
          <w:tcPr>
            <w:tcW w:w="800" w:type="dxa"/>
          </w:tcPr>
          <w:p w:rsidR="003538F1" w:rsidRPr="003538F1" w:rsidRDefault="003538F1" w:rsidP="003538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38F1" w:rsidRPr="003538F1" w:rsidTr="003538F1">
        <w:trPr>
          <w:trHeight w:val="692"/>
        </w:trPr>
        <w:tc>
          <w:tcPr>
            <w:tcW w:w="9007" w:type="dxa"/>
          </w:tcPr>
          <w:p w:rsidR="003538F1" w:rsidRPr="003538F1" w:rsidRDefault="003538F1" w:rsidP="003538F1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3538F1" w:rsidRPr="003538F1" w:rsidRDefault="003538F1" w:rsidP="003538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538F1" w:rsidRPr="003538F1" w:rsidSect="003538F1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3538F1" w:rsidRPr="003538F1" w:rsidRDefault="003538F1" w:rsidP="003538F1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ПРОГРАММЫ </w:t>
      </w:r>
    </w:p>
    <w:p w:rsidR="003538F1" w:rsidRPr="003538F1" w:rsidRDefault="003538F1" w:rsidP="003538F1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3538F1" w:rsidRPr="003538F1" w:rsidRDefault="003538F1" w:rsidP="003538F1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 профессионального модуля</w:t>
      </w:r>
    </w:p>
    <w:p w:rsidR="003538F1" w:rsidRPr="00C92F8E" w:rsidRDefault="003538F1" w:rsidP="00C92F8E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(далее программа) профессионального модуля  является частью основной образовательной программы по специальности 43.02.15 Поварское и кондитерское дело.</w:t>
      </w:r>
    </w:p>
    <w:p w:rsidR="003538F1" w:rsidRPr="003538F1" w:rsidRDefault="003538F1" w:rsidP="003538F1">
      <w:pPr>
        <w:spacing w:after="0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3538F1" w:rsidRPr="003538F1" w:rsidRDefault="003538F1" w:rsidP="003538F1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студент должен освоить основной вид деятельности Организация и ведение процессов приготовления и подготовки к реализации полуфабрикатов для блюд, кулинарных изделий сложного ассортимента и соответствующие ему общие компетенции и профессиональные компетенции:</w:t>
      </w:r>
    </w:p>
    <w:p w:rsidR="003538F1" w:rsidRDefault="003538F1" w:rsidP="003538F1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  <w:r w:rsidR="000E4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личностных результатов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 Эффективно взаимодействовать и работать в коллективе и команде;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5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существлять устную и письменную коммуникацию на государственном языке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Российской Федерации с учетом особенностей социального и культурного контекста;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роявлять гражданско-патриотическую позицию, демонстрировать осознанное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одействовать сохранению окружающей среды, ресурсосбережению, применять</w:t>
      </w:r>
    </w:p>
    <w:p w:rsidR="0080009D" w:rsidRPr="009007D0" w:rsidRDefault="0080009D" w:rsidP="008000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80009D" w:rsidRPr="009007D0" w:rsidRDefault="0080009D" w:rsidP="00FD14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9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3538F1" w:rsidRPr="009007D0" w:rsidRDefault="003538F1" w:rsidP="00052AE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3538F1">
      <w:pPr>
        <w:keepNext/>
        <w:spacing w:after="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p w:rsidR="003538F1" w:rsidRPr="003538F1" w:rsidRDefault="003538F1" w:rsidP="003538F1">
      <w:pPr>
        <w:keepNext/>
        <w:spacing w:after="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Выпускник, освоивший профессиональный модуль, должен обладать профессиональными компетенциями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8"/>
        <w:gridCol w:w="8646"/>
      </w:tblGrid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ВД 1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</w:tbl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8193"/>
      </w:tblGrid>
      <w:tr w:rsidR="003538F1" w:rsidRPr="003538F1" w:rsidTr="003538F1">
        <w:tc>
          <w:tcPr>
            <w:tcW w:w="1413" w:type="dxa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практическ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ий опыт</w:t>
            </w:r>
          </w:p>
        </w:tc>
        <w:tc>
          <w:tcPr>
            <w:tcW w:w="8193" w:type="dxa"/>
          </w:tcPr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lastRenderedPageBreak/>
              <w:t>разработке ассортимента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разработке, адаптации рецептур полуфабрикатов с учетом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lastRenderedPageBreak/>
              <w:t>взаимозаменяемости сырья, продуктов, изменения выхода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упаковке, хранении готовой продукции и обработанного сырья с учетом требований к безопасности;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и безопасности обработанного сырья и полуфабрикатов;</w:t>
            </w:r>
          </w:p>
          <w:p w:rsidR="003538F1" w:rsidRPr="003538F1" w:rsidRDefault="003515BE" w:rsidP="003538F1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="003538F1"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хранения и расхода продуктов.</w:t>
            </w:r>
          </w:p>
        </w:tc>
      </w:tr>
      <w:tr w:rsidR="003538F1" w:rsidRPr="003538F1" w:rsidTr="003538F1">
        <w:tc>
          <w:tcPr>
            <w:tcW w:w="1413" w:type="dxa"/>
          </w:tcPr>
          <w:p w:rsidR="003538F1" w:rsidRPr="003538F1" w:rsidRDefault="003538F1" w:rsidP="003538F1">
            <w:pPr>
              <w:tabs>
                <w:tab w:val="right" w:pos="272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уметь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8193" w:type="dxa"/>
          </w:tcPr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полуфабрикатов в зависимости от изменения спроса;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регламенты, стандарты и нормативно-техническую документацию, соблюдать санитарно-эпидемиологические требования;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      </w:r>
          </w:p>
          <w:p w:rsidR="003538F1" w:rsidRPr="003538F1" w:rsidRDefault="003538F1" w:rsidP="003538F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их упаковку на вынос, хранение с учетом требований к безопасности готовой продукции</w:t>
            </w:r>
          </w:p>
        </w:tc>
      </w:tr>
      <w:tr w:rsidR="003538F1" w:rsidRPr="003538F1" w:rsidTr="003538F1">
        <w:tc>
          <w:tcPr>
            <w:tcW w:w="1413" w:type="dxa"/>
          </w:tcPr>
          <w:p w:rsidR="003538F1" w:rsidRPr="003538F1" w:rsidRDefault="003538F1" w:rsidP="003538F1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8193" w:type="dxa"/>
          </w:tcPr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рецептуру, методы обработки экзотических и редких видов сырья, приготовления полуфабрикатов сложного ассортимента;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в процессе обработки сырья и приготовлении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охлаждения, замораживания, условия и сроки хранения обработанного сырья, продуктов, готовых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заявок на продукты</w:t>
            </w:r>
          </w:p>
        </w:tc>
      </w:tr>
    </w:tbl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332F" w:rsidRDefault="00A4332F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1.3. Количество часов, отводимое на освоение профессионального модуля</w:t>
      </w:r>
    </w:p>
    <w:p w:rsidR="003538F1" w:rsidRPr="003538F1" w:rsidRDefault="003538F1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часов - </w:t>
      </w:r>
      <w:r w:rsidR="00395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302</w:t>
      </w:r>
    </w:p>
    <w:p w:rsidR="003538F1" w:rsidRDefault="00395036" w:rsidP="003538F1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  на освоение МДК  0101-32</w:t>
      </w:r>
    </w:p>
    <w:p w:rsidR="00395036" w:rsidRPr="003538F1" w:rsidRDefault="00395036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МДК 0102-114</w:t>
      </w:r>
    </w:p>
    <w:p w:rsidR="003538F1" w:rsidRPr="003538F1" w:rsidRDefault="003538F1" w:rsidP="003538F1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практики:</w:t>
      </w:r>
    </w:p>
    <w:p w:rsidR="003538F1" w:rsidRPr="003538F1" w:rsidRDefault="003538F1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учебную </w:t>
      </w: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 </w:t>
      </w:r>
    </w:p>
    <w:p w:rsidR="003538F1" w:rsidRPr="003538F1" w:rsidRDefault="003538F1" w:rsidP="00395036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производственную </w:t>
      </w:r>
      <w:r w:rsidR="00395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72</w:t>
      </w:r>
    </w:p>
    <w:p w:rsidR="003538F1" w:rsidRDefault="00395036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 по модулю-</w:t>
      </w:r>
      <w:r w:rsidR="00710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Pr="003538F1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1054E" w:rsidRPr="003538F1" w:rsidSect="003538F1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71054E" w:rsidRPr="0071054E" w:rsidRDefault="0071054E" w:rsidP="0071054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54E" w:rsidRDefault="0071054E" w:rsidP="0071054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профессионального модуля</w:t>
      </w:r>
    </w:p>
    <w:p w:rsidR="0071054E" w:rsidRPr="003538F1" w:rsidRDefault="0071054E" w:rsidP="0071054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Структура профессионального модуля</w:t>
      </w:r>
    </w:p>
    <w:tbl>
      <w:tblPr>
        <w:tblpPr w:leftFromText="180" w:rightFromText="180" w:vertAnchor="text" w:horzAnchor="margin" w:tblpXSpec="center" w:tblpY="149"/>
        <w:tblW w:w="53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3289"/>
        <w:gridCol w:w="900"/>
        <w:gridCol w:w="772"/>
        <w:gridCol w:w="772"/>
        <w:gridCol w:w="1471"/>
        <w:gridCol w:w="983"/>
        <w:gridCol w:w="983"/>
        <w:gridCol w:w="1105"/>
        <w:gridCol w:w="1105"/>
        <w:gridCol w:w="983"/>
        <w:gridCol w:w="973"/>
      </w:tblGrid>
      <w:tr w:rsidR="009839DF" w:rsidRPr="0071054E" w:rsidTr="00767FDD">
        <w:trPr>
          <w:trHeight w:val="171"/>
        </w:trPr>
        <w:tc>
          <w:tcPr>
            <w:tcW w:w="63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профес-сиональ-ных</w:t>
            </w:r>
            <w:proofErr w:type="spellEnd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общих компетенций</w:t>
            </w:r>
          </w:p>
        </w:tc>
        <w:tc>
          <w:tcPr>
            <w:tcW w:w="107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разделов </w:t>
            </w:r>
            <w:proofErr w:type="spellStart"/>
            <w:proofErr w:type="gram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</w:t>
            </w:r>
            <w:proofErr w:type="spellEnd"/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ионального</w:t>
            </w:r>
            <w:proofErr w:type="spellEnd"/>
            <w:proofErr w:type="gramEnd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модуля</w:t>
            </w:r>
          </w:p>
        </w:tc>
        <w:tc>
          <w:tcPr>
            <w:tcW w:w="29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3950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</w:t>
            </w:r>
            <w:proofErr w:type="spellEnd"/>
            <w:r w:rsidRPr="003950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-тельной</w:t>
            </w:r>
            <w:proofErr w:type="gramEnd"/>
            <w:r w:rsidRPr="003950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программы, час.</w:t>
            </w:r>
          </w:p>
        </w:tc>
        <w:tc>
          <w:tcPr>
            <w:tcW w:w="1994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36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</w:t>
            </w:r>
            <w:proofErr w:type="spellEnd"/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тация</w:t>
            </w:r>
            <w:proofErr w:type="spellEnd"/>
          </w:p>
        </w:tc>
        <w:tc>
          <w:tcPr>
            <w:tcW w:w="3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МДК/</w:t>
            </w: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</w:t>
            </w:r>
          </w:p>
        </w:tc>
      </w:tr>
      <w:tr w:rsidR="009839DF" w:rsidRPr="0071054E" w:rsidTr="00767FDD">
        <w:trPr>
          <w:trHeight w:val="92"/>
        </w:trPr>
        <w:tc>
          <w:tcPr>
            <w:tcW w:w="63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94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36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DDC" w:rsidRPr="0071054E" w:rsidTr="00767FDD">
        <w:trPr>
          <w:trHeight w:val="92"/>
        </w:trPr>
        <w:tc>
          <w:tcPr>
            <w:tcW w:w="63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31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312E7D">
            <w:pPr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МДК, час.</w:t>
            </w:r>
          </w:p>
        </w:tc>
        <w:tc>
          <w:tcPr>
            <w:tcW w:w="68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6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6B" w:rsidRPr="0071054E" w:rsidTr="00767FDD">
        <w:trPr>
          <w:trHeight w:val="92"/>
        </w:trPr>
        <w:tc>
          <w:tcPr>
            <w:tcW w:w="63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056B" w:rsidRPr="00395036" w:rsidRDefault="008A056B" w:rsidP="00CC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8A056B" w:rsidRPr="00395036" w:rsidRDefault="008A056B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057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2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362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36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DDC" w:rsidRPr="0071054E" w:rsidTr="00767FDD">
        <w:trPr>
          <w:trHeight w:val="92"/>
        </w:trPr>
        <w:tc>
          <w:tcPr>
            <w:tcW w:w="63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8A056B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одготовки</w:t>
            </w:r>
            <w:proofErr w:type="spellEnd"/>
          </w:p>
        </w:tc>
        <w:tc>
          <w:tcPr>
            <w:tcW w:w="48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курсовая проект (работа)*,</w:t>
            </w:r>
          </w:p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22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DDC" w:rsidRPr="0071054E" w:rsidTr="00767FDD">
        <w:trPr>
          <w:trHeight w:val="171"/>
        </w:trPr>
        <w:tc>
          <w:tcPr>
            <w:tcW w:w="63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4DDC" w:rsidRPr="0071054E" w:rsidTr="00767FDD">
        <w:trPr>
          <w:trHeight w:val="171"/>
        </w:trPr>
        <w:tc>
          <w:tcPr>
            <w:tcW w:w="63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42121" w:rsidRDefault="00CC4DDC" w:rsidP="00CC4DD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1.1.-1.4</w:t>
            </w:r>
          </w:p>
          <w:p w:rsidR="00CC4DDC" w:rsidRPr="00342121" w:rsidRDefault="00CC4DDC" w:rsidP="00130A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</w:t>
            </w:r>
            <w:r w:rsidR="00130A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-9</w:t>
            </w:r>
          </w:p>
        </w:tc>
        <w:tc>
          <w:tcPr>
            <w:tcW w:w="10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01.01. </w:t>
            </w:r>
            <w:r w:rsidRPr="001837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C4DDC" w:rsidRPr="00395036" w:rsidRDefault="005803EE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315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313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313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313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DDC" w:rsidRPr="0071054E" w:rsidTr="00767FDD">
        <w:trPr>
          <w:trHeight w:val="844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4DDC" w:rsidRPr="00342121" w:rsidRDefault="00CC4DDC" w:rsidP="00CC4DD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1.1.-1.4</w:t>
            </w:r>
          </w:p>
          <w:p w:rsidR="00CC4DDC" w:rsidRPr="00342121" w:rsidRDefault="00130A9B" w:rsidP="00CC4DDC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1-9</w:t>
            </w:r>
            <w:r w:rsidR="00CC4DDC"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CC4DDC" w:rsidRPr="00342121" w:rsidRDefault="00CC4DDC" w:rsidP="00CC4DDC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07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01.02.  </w:t>
            </w:r>
            <w:r w:rsidRPr="0071054E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4DDC" w:rsidRPr="00395036" w:rsidRDefault="005803EE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" w:type="pct"/>
            <w:tcBorders>
              <w:top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455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455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25DEA" w:rsidRPr="0071054E" w:rsidTr="00767FDD">
        <w:trPr>
          <w:trHeight w:val="92"/>
        </w:trPr>
        <w:tc>
          <w:tcPr>
            <w:tcW w:w="63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Default="00B25DEA" w:rsidP="000E48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1.1-1.4</w:t>
            </w:r>
          </w:p>
          <w:p w:rsidR="000941B8" w:rsidRPr="000941B8" w:rsidRDefault="00130A9B" w:rsidP="000941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0941B8" w:rsidRPr="00342121" w:rsidRDefault="000941B8" w:rsidP="000E48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 производственная практика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10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B25DEA" w:rsidRPr="00395036" w:rsidRDefault="00B25DEA" w:rsidP="00312E7D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DEA" w:rsidRPr="0071054E" w:rsidTr="00767FDD">
        <w:trPr>
          <w:trHeight w:val="92"/>
        </w:trPr>
        <w:tc>
          <w:tcPr>
            <w:tcW w:w="63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42121" w:rsidRDefault="00B25DEA" w:rsidP="00FA0EAE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1.1.-1.4</w:t>
            </w:r>
          </w:p>
          <w:p w:rsidR="00620B13" w:rsidRDefault="00B25DEA" w:rsidP="00FA0EAE">
            <w:pPr>
              <w:tabs>
                <w:tab w:val="left" w:pos="1701"/>
              </w:tabs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30A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1-9</w:t>
            </w:r>
          </w:p>
          <w:p w:rsidR="00B25DEA" w:rsidRPr="00342121" w:rsidRDefault="00B25DEA" w:rsidP="00FA0EAE">
            <w:pPr>
              <w:tabs>
                <w:tab w:val="left" w:pos="1701"/>
              </w:tabs>
              <w:spacing w:after="0"/>
              <w:rPr>
                <w:color w:val="000000" w:themeColor="text1"/>
              </w:rPr>
            </w:pPr>
          </w:p>
        </w:tc>
        <w:tc>
          <w:tcPr>
            <w:tcW w:w="10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0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B25DEA" w:rsidRPr="00395036" w:rsidRDefault="00B25DEA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71054E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DEA" w:rsidRPr="00395036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839DF" w:rsidRPr="0071054E" w:rsidTr="00767FDD">
        <w:trPr>
          <w:trHeight w:val="116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71054E" w:rsidRDefault="00637E1C" w:rsidP="00312E7D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839DF" w:rsidRPr="00395036" w:rsidRDefault="005803EE" w:rsidP="00312E7D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455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395036" w:rsidRDefault="00395036" w:rsidP="003538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036" w:rsidRDefault="00395036" w:rsidP="003538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9"/>
        <w:gridCol w:w="145"/>
        <w:gridCol w:w="542"/>
        <w:gridCol w:w="10147"/>
        <w:gridCol w:w="1419"/>
      </w:tblGrid>
      <w:tr w:rsidR="003538F1" w:rsidRPr="003538F1" w:rsidTr="003538F1">
        <w:tc>
          <w:tcPr>
            <w:tcW w:w="942" w:type="pct"/>
            <w:gridSpan w:val="3"/>
            <w:vAlign w:val="center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60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3538F1" w:rsidRPr="003538F1" w:rsidTr="003538F1">
        <w:tc>
          <w:tcPr>
            <w:tcW w:w="942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0" w:type="pct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538F1" w:rsidRPr="003538F1" w:rsidTr="003538F1">
        <w:trPr>
          <w:trHeight w:val="508"/>
        </w:trPr>
        <w:tc>
          <w:tcPr>
            <w:tcW w:w="4502" w:type="pct"/>
            <w:gridSpan w:val="4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3538F1" w:rsidRPr="003538F1" w:rsidTr="003538F1">
        <w:tc>
          <w:tcPr>
            <w:tcW w:w="4502" w:type="pct"/>
            <w:gridSpan w:val="4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01.01. </w:t>
            </w:r>
            <w:r w:rsidR="00183752" w:rsidRPr="001837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 w:val="restart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и ассортимент полуфабрикатов для блюд, кулинарных изделий сложного ассортимента</w:t>
            </w: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 полуфабрикатов для блюд, кулинарных изделий сложного приготовления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Актуальные направления в разработке и совершенствовании ассортимента.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Международные термины, понятия в области обработки экзотических и редких видов сырья, приготовления полуфабрикатов из них сложного ассортимента, применяемые в ресторанном бизнесе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</w:p>
        </w:tc>
      </w:tr>
      <w:tr w:rsidR="003538F1" w:rsidRPr="003538F1" w:rsidTr="003538F1">
        <w:trPr>
          <w:trHeight w:val="520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Правила адаптации рецептур, разработки авторских рецептур полуфабрикатов сложного ассортимента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 работа.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ситуационных задач по адаптации рецептур полуфабрикатов сложного ассортимента из овощного, рыбного и нерыбного водного сырья, мяса, мясных продуктов, домашней птицы, дичи  с учетом сезонности, специализации предприятия, особенностей заказа (по выбору обучающихся)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 w:val="restart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процессов обработки сырья и приготовления полуфабрикатов из них</w:t>
            </w: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3538F1" w:rsidRPr="003538F1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538F1" w:rsidRPr="003538F1" w:rsidTr="003538F1">
        <w:trPr>
          <w:trHeight w:val="285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Технологические принципы производства кулинарной продукции. Технологический цикл обработки сырья и приготовления полуфабрикатов.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этапов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</w:t>
            </w:r>
          </w:p>
        </w:tc>
      </w:tr>
      <w:tr w:rsidR="003538F1" w:rsidRPr="003538F1" w:rsidTr="003538F1">
        <w:trPr>
          <w:trHeight w:val="285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способов обработки сырья и приготовления полуфабрикатов. Выбор и комбинирование различных способов обработки сырья и приготовления полуфабрикатов с учетом требований к процедурам обеспечения безопасности и качества продукции на основе принципов ХАССП и требований СанПиН: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 (ГОСТ 30390-2013).</w:t>
            </w:r>
          </w:p>
        </w:tc>
        <w:tc>
          <w:tcPr>
            <w:tcW w:w="498" w:type="pct"/>
            <w:vAlign w:val="center"/>
          </w:tcPr>
          <w:p w:rsidR="003538F1" w:rsidRPr="003538F1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2/12</w:t>
            </w:r>
          </w:p>
        </w:tc>
      </w:tr>
      <w:tr w:rsidR="003538F1" w:rsidRPr="003538F1" w:rsidTr="003538F1">
        <w:trPr>
          <w:trHeight w:val="285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способов хранения обработанного сырья и готовых полуфабрикатов: интенсивное охлаждение, шоковая заморозка,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условия, температурный режим, сроки хранения</w:t>
            </w:r>
          </w:p>
        </w:tc>
        <w:tc>
          <w:tcPr>
            <w:tcW w:w="498" w:type="pct"/>
            <w:vMerge w:val="restart"/>
            <w:vAlign w:val="center"/>
          </w:tcPr>
          <w:p w:rsidR="003538F1" w:rsidRPr="003538F1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2/14</w:t>
            </w:r>
          </w:p>
        </w:tc>
      </w:tr>
      <w:tr w:rsidR="003538F1" w:rsidRPr="003538F1" w:rsidTr="003538F1">
        <w:trPr>
          <w:trHeight w:val="361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Физико-химические процессы, формирующие качество и безопасность обработанного сырья и готовых полуфабрикатов. </w:t>
            </w:r>
          </w:p>
        </w:tc>
        <w:tc>
          <w:tcPr>
            <w:tcW w:w="498" w:type="pct"/>
            <w:vMerge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38F1" w:rsidRPr="003538F1" w:rsidTr="003538F1">
        <w:tc>
          <w:tcPr>
            <w:tcW w:w="701" w:type="pct"/>
            <w:vMerge w:val="restart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по обработке сырья и приготовлению полуфабрикатов</w:t>
            </w: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98" w:type="pct"/>
            <w:vAlign w:val="center"/>
          </w:tcPr>
          <w:p w:rsidR="003538F1" w:rsidRPr="001B69F0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538F1" w:rsidRPr="003538F1" w:rsidTr="003538F1">
        <w:trPr>
          <w:trHeight w:val="479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наличия и ресурсное обеспечение выполнения заказа. Организация приемки сырья, продуктов, материалов по количеству и качеству, в соответствии с заказом. Правила расчета потребности в сырье, продуктах, материалах</w:t>
            </w:r>
            <w:r w:rsidR="00352A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352A8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3538F1" w:rsidRPr="001B69F0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2/16</w:t>
            </w:r>
          </w:p>
        </w:tc>
      </w:tr>
      <w:tr w:rsidR="003538F1" w:rsidRPr="003538F1" w:rsidTr="003538F1">
        <w:trPr>
          <w:trHeight w:val="1003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и техническое оснащение процессов обработки сырья и производства полуфабрикатов для кулинарной продукции сложного ассортимента в соответствии с заказом, методы оптимизации производственных процессов, обеспечения ресурсосбережения и безопасности сырья и продукции. Требования к организации рабочих мест с учетом оптимизации процессов, обеспечения последовательности и поточности технологических операций, требований производственной санитарии и гигиены.</w:t>
            </w:r>
          </w:p>
        </w:tc>
        <w:tc>
          <w:tcPr>
            <w:tcW w:w="498" w:type="pct"/>
            <w:vAlign w:val="center"/>
          </w:tcPr>
          <w:p w:rsidR="003538F1" w:rsidRPr="001B69F0" w:rsidRDefault="001B69F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</w:t>
            </w:r>
            <w:r w:rsidR="00544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3538F1" w:rsidRPr="003538F1" w:rsidTr="003538F1">
        <w:trPr>
          <w:trHeight w:val="734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Виды, назначение, правила безопасной эксплуатации современного технологического оборудования, инвентаря, инструментов, используемых при обработке сырья, приготовлении полуфабрикатов и их хранении, подготовке к транспортированию.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  <w:r w:rsidR="006C69E9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  <w:r w:rsidR="006C69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  <w:vAlign w:val="center"/>
          </w:tcPr>
          <w:p w:rsidR="003538F1" w:rsidRPr="001B69F0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2/22</w:t>
            </w:r>
          </w:p>
        </w:tc>
      </w:tr>
      <w:tr w:rsidR="003538F1" w:rsidRPr="003538F1" w:rsidTr="003538F1"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98" w:type="pct"/>
            <w:vAlign w:val="center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538F1" w:rsidRPr="003538F1" w:rsidTr="003538F1"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заявку</w:t>
            </w: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(требования)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сырье, пищевые продукты, расходные материалы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заказом  (по индивидуальному заданию)</w:t>
            </w:r>
            <w:r w:rsidR="00767FD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43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/24</w:t>
            </w:r>
          </w:p>
        </w:tc>
      </w:tr>
      <w:tr w:rsidR="003538F1" w:rsidRPr="003538F1" w:rsidTr="003538F1">
        <w:trPr>
          <w:trHeight w:val="786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 инструкций по обеспечению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  <w:r w:rsidR="00767FD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98" w:type="pct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43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/26</w:t>
            </w:r>
          </w:p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38F1" w:rsidRPr="003538F1" w:rsidTr="003538F1">
        <w:trPr>
          <w:trHeight w:val="598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6C69E9" w:rsidRDefault="006C69E9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538F1"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3538F1"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ешения</w:t>
            </w:r>
            <w:proofErr w:type="spellEnd"/>
            <w:r w:rsidR="003538F1"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ситуационных задач по организации рабочих мест с учетом оптимизации процессов.</w:t>
            </w:r>
          </w:p>
        </w:tc>
        <w:tc>
          <w:tcPr>
            <w:tcW w:w="498" w:type="pct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43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/28</w:t>
            </w:r>
          </w:p>
        </w:tc>
      </w:tr>
      <w:tr w:rsidR="003538F1" w:rsidRPr="003538F1" w:rsidTr="00DD2E26">
        <w:trPr>
          <w:trHeight w:val="1068"/>
        </w:trPr>
        <w:tc>
          <w:tcPr>
            <w:tcW w:w="4502" w:type="pct"/>
            <w:gridSpan w:val="4"/>
            <w:tcBorders>
              <w:bottom w:val="single" w:sz="4" w:space="0" w:color="auto"/>
            </w:tcBorders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 учебная работа при изучении раздела 1: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Составление схем, таблиц, последовательностей действий, проведение сравнительного анализа характеристик высокотехнологичного оборудования.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способах их безопасной эксплуатации, правилах ухода за ними и подготовка сообщений и презентаций.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производственных ситуаций, решение производственных задач по организации рабочих мест.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643BC2" w:rsidRPr="003538F1" w:rsidTr="00DD2E26">
        <w:trPr>
          <w:trHeight w:val="573"/>
        </w:trPr>
        <w:tc>
          <w:tcPr>
            <w:tcW w:w="4502" w:type="pct"/>
            <w:gridSpan w:val="4"/>
            <w:shd w:val="clear" w:color="auto" w:fill="auto"/>
          </w:tcPr>
          <w:p w:rsidR="00643BC2" w:rsidRPr="006C69E9" w:rsidRDefault="00643BC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9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Дифференцированный зачет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643BC2" w:rsidRPr="006C69E9" w:rsidRDefault="00643BC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9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2/30</w:t>
            </w:r>
          </w:p>
        </w:tc>
      </w:tr>
      <w:tr w:rsidR="003538F1" w:rsidRPr="003538F1" w:rsidTr="003538F1">
        <w:tc>
          <w:tcPr>
            <w:tcW w:w="4502" w:type="pct"/>
            <w:gridSpan w:val="4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модуля 2.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процессов обработки экзотических и редких видов сырья и приготовления полуфабрикатов для сложной кулинарной продукции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114</w:t>
            </w:r>
          </w:p>
        </w:tc>
      </w:tr>
      <w:tr w:rsidR="003538F1" w:rsidRPr="003538F1" w:rsidTr="003538F1">
        <w:tc>
          <w:tcPr>
            <w:tcW w:w="4502" w:type="pct"/>
            <w:gridSpan w:val="4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01.02.  </w:t>
            </w:r>
            <w:r w:rsidRPr="003538F1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114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 w:val="restart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Обработка, подготовка экзотических и редких видов овощей, грибов</w:t>
            </w: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основные характеристики экзотических и редких видов овощей и грибов, их кулинарное назначение. Пищевая ценность. Степень зрелости экзотических и редких видов ово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 для выбора последующей обработки. Требования к качеству, безопасности экзотических и редких видов овощей и грибов. Методы оценки качества. Условия, сроки хранения.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Технологический процесс механической кулинарной обработки и подготовки артишоков; спаржи; ревеня; фенхеля; побегов бамбука; корня лотоса и грибов. Подготовка фенхеля для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Нарезка и формовка экзотических и редких видов овощей в за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висимости от способа их дальнейшего приготовления. Замачивание сушеных грибов типа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шиитаке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сморчки. Правила перевязки артишоков и спаржи. Предохранение очищенных овощей экзотических и редких видов и грибов от потемнения. Способы минимизации отходов при подготовке экзотических и редких видов овощей и гри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бов. Методы определения норм выхода экзотических и редких видов овощей и грибов после обработки для последующего использования.</w:t>
            </w:r>
            <w:r w:rsidR="00DD2E26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DD2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  <w:vAlign w:val="center"/>
          </w:tcPr>
          <w:p w:rsidR="003538F1" w:rsidRPr="003538F1" w:rsidRDefault="0006671B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4/6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формы нарезки овощей (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карвинг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международные названия, их кулинарное назначение, составление композиций. Формование, подготовка к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фаршированию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98" w:type="pct"/>
            <w:vAlign w:val="center"/>
          </w:tcPr>
          <w:p w:rsidR="003538F1" w:rsidRPr="003538F1" w:rsidRDefault="0006671B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сроки хранения, требования к качеству обработанных экзотических и редких видов овощей и грибов. Методы обеспечения сохранности  обработанных овощей и грибов.</w:t>
            </w:r>
          </w:p>
        </w:tc>
        <w:tc>
          <w:tcPr>
            <w:tcW w:w="498" w:type="pct"/>
            <w:vAlign w:val="center"/>
          </w:tcPr>
          <w:p w:rsidR="003538F1" w:rsidRPr="003538F1" w:rsidRDefault="0006671B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</w:t>
            </w:r>
          </w:p>
        </w:tc>
      </w:tr>
      <w:tr w:rsidR="00E7618E" w:rsidRPr="003538F1" w:rsidTr="00E30591">
        <w:trPr>
          <w:trHeight w:val="535"/>
        </w:trPr>
        <w:tc>
          <w:tcPr>
            <w:tcW w:w="752" w:type="pct"/>
            <w:gridSpan w:val="2"/>
            <w:vMerge w:val="restart"/>
          </w:tcPr>
          <w:p w:rsidR="00E7618E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618E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618E" w:rsidRPr="003538F1" w:rsidRDefault="00E7618E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3538F1" w:rsidRDefault="00E7618E" w:rsidP="00466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E7618E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E30591" w:rsidRDefault="00E7618E" w:rsidP="00466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E305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ситуационных задач по адаптации рецептур полуфабрикатов сложного ассортимента из овощного, с учетом сезонности, специализации предприятия, видов и </w:t>
            </w:r>
            <w:r w:rsidRPr="00E305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форм обслуживания, согласно требованиям заказа.</w:t>
            </w:r>
            <w:r w:rsidR="00DD1DF1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DD1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  <w:vAlign w:val="center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2/12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 w:val="restart"/>
          </w:tcPr>
          <w:p w:rsidR="00E7618E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E7618E" w:rsidRPr="003538F1" w:rsidRDefault="00E7618E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Обработка, подготовка экзотических и редких видов рыбы</w:t>
            </w:r>
          </w:p>
        </w:tc>
        <w:tc>
          <w:tcPr>
            <w:tcW w:w="3750" w:type="pct"/>
            <w:gridSpan w:val="2"/>
          </w:tcPr>
          <w:p w:rsidR="00E7618E" w:rsidRPr="00E30591" w:rsidRDefault="00E7618E" w:rsidP="00466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98" w:type="pct"/>
            <w:vAlign w:val="center"/>
          </w:tcPr>
          <w:p w:rsidR="00E7618E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E3059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характеристики ската,  морского черта,  зубатки, солнечника, саргана, </w:t>
            </w:r>
            <w:proofErr w:type="spellStart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пагра</w:t>
            </w:r>
            <w:proofErr w:type="spellEnd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дорады</w:t>
            </w:r>
            <w:proofErr w:type="spellEnd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сибаса</w:t>
            </w:r>
            <w:proofErr w:type="spellEnd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барабульки</w:t>
            </w:r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других редких и экзотических видов рыбы. Пищевая ценность. Требования к качеству, безопасности хранения различных редких и экзотических видов рыбы в охлажденном и заморожен</w:t>
            </w:r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виде. Выбор сырья в соответствии с технологическими требованиями к готовой продукции</w:t>
            </w:r>
          </w:p>
        </w:tc>
        <w:tc>
          <w:tcPr>
            <w:tcW w:w="498" w:type="pct"/>
            <w:vAlign w:val="center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2/14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методов обработки и подготовки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с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учетом особенностей строения, размера, термического состояния сырья  и технологических требований к полуфабрикатам. Особенности обработки рыб ядовитых и экзотических видов. Способы сокращения потерь в процессе обработки сырья</w:t>
            </w:r>
            <w:r w:rsidR="00875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755A3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Merge w:val="restart"/>
            <w:vAlign w:val="center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критерии оценки качества обработанных и подготовленных редких и экзотических видов рыб. Правила охлаждения, замораживания, условия и сроки хранения обработанного сырья.</w:t>
            </w:r>
          </w:p>
        </w:tc>
        <w:tc>
          <w:tcPr>
            <w:tcW w:w="498" w:type="pct"/>
            <w:vMerge/>
            <w:vAlign w:val="center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Обработка, подготовка нерыбного водного сырья для изделий сложного ассортимента </w:t>
            </w: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40443" w:rsidRPr="003538F1" w:rsidTr="003538F1">
        <w:trPr>
          <w:trHeight w:val="370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 различных моллюсков, осьминогов и ракообразных. Пищевая ценность. Требования к качеству живых и мороженых моллюсков и ракообразных. Требования к безопасности хранения моллюсков и ракообразных в живом и замороженном виде.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E40443" w:rsidRPr="003538F1" w:rsidTr="003538F1">
        <w:trPr>
          <w:trHeight w:val="370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моллюсков и ракообразных в соответствии с технологическими требованиями к приготовлению блюд. Примерные нормы выхода мяса после обработки моллюсков и ракообразных. Методы и виды обработки и подготовки моллюсков и ракообразных: размораживание, снятие панциря, доочистка, промывание, разделка на филе, вскрытие раковин устриц. Последовательность и правила обработки и подготовки моллюсков и ракообразных: омаров, лангустов, норвежских и камчатских крабов без панциря; обработанных трепангов, каракатиц, крабов в мягком панцире, улиток,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кламсов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лапок лягушек; филе из моллюсков и ракообразных; вскрытых раковин устриц. Безопасная организация техники выполнения действий в соответствии с типом моллюсков и ракообразных</w:t>
            </w:r>
            <w:r w:rsidR="00F15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1590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4/2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rPr>
          <w:trHeight w:val="370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критерии оценки качества обработанных и подготовленных моллюсков и ракообразных. Правила охлаждения, замораживания, условия и сроки хранения обработанного сырья.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rPr>
          <w:trHeight w:val="146"/>
        </w:trPr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полуфабрикатов из рыбы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нерыбного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водного сырья для блюд, кулинарных изделий сложного ассортимента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E40443" w:rsidRPr="003538F1" w:rsidTr="003538F1">
        <w:trPr>
          <w:trHeight w:val="1301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направления в приготовлении полуфабрикатов из рыбы. Ассортимент, рецептуры полуфабрикатов из рыбного сырья для продукции сложного ассортимента. Выбор современных 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методов приготовления полуфабрикатов различных видов сырья сложного ассортимента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заказом. Подбор  пряностей и приправ при приготовлении полуфабрикатов из рыбы.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40443" w:rsidRPr="003538F1" w:rsidTr="003538F1">
        <w:trPr>
          <w:trHeight w:val="1754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способов приготовления в зависимости от вида рыбы и технических требований блюда. Методы обработки и подготовки рыбы: для сложных блюд: размораживание, потрошение без разрезания брюшка, снимание кожи,  сворачивание рулетом, маринование, перевязывание. Приготовление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массы для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рыбы из кондитерского мешка. Способы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 целом виде, порционных кусков рыбы; рулета из филе рыбы, рулета для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карпаччо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тельного. </w:t>
            </w:r>
            <w:r w:rsidR="008755A3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4/3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rPr>
          <w:trHeight w:val="1371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охлаждения, замораживания полуфабрикатов. Кулинарное назначение, требования к качеству, условия и сроки хранения полуфабрикатов сложного ассортимента. Упаковка полуфабрикатов на вынос, хранение с учетом требований к безопасности продукции. Санитарно-гигиенические требования к ведению процессов обработки.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30591" w:rsidRPr="003538F1" w:rsidTr="003538F1">
        <w:tc>
          <w:tcPr>
            <w:tcW w:w="752" w:type="pct"/>
            <w:gridSpan w:val="2"/>
            <w:vMerge/>
          </w:tcPr>
          <w:p w:rsidR="00E30591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30591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E305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рыбы и нерыбного сырья для блюд, кулинарных изделий сложного ассортимента</w:t>
            </w:r>
          </w:p>
        </w:tc>
        <w:tc>
          <w:tcPr>
            <w:tcW w:w="498" w:type="pct"/>
            <w:vAlign w:val="center"/>
          </w:tcPr>
          <w:p w:rsidR="00E3059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полуфабрикатов сложного ассортимента из рыбы и нерыбного водного сырья.</w:t>
            </w:r>
            <w:r w:rsidR="00F1590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6/4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</w:t>
            </w:r>
          </w:p>
          <w:p w:rsidR="00E40443" w:rsidRPr="003538F1" w:rsidRDefault="00E40443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Обработка, подготовка мяса диких животных</w:t>
            </w: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 мяса диких животных: косули, кабана, оленя, лося. Пищевая ценность. Особенности строения и состава  мышечной  ткани диких животных. Требования к качеству, показатели  безопасности, условия и сроки хранения мяса диких животных. Основные критерии оценки качества подготовленного мяса диких животных и их соответствия технологическим требованиям. Примерные нормы выхода после обработки для последующего использования.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механической обработки и методы обработки мяса диких животных: косули, кабана, оленя, лося, способы минимизации отходов при подготовке мяса диких животных. Правила охлаждения, замораживания, упаковки,  хранения подготовленного мяса диких животных. Санитарно-гигиенические требования к ведению процессов обработки.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основные характеристики, пищевая ценность, требования к качеству, условия и сроки хранения тушек ягнят, молочных поросят и поросячьих голов, утиной и гусиной печени,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отдельных частей говядины из мраморного мяса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Выбор методов для обработки тушек ягнят, молочных поросят для сложной кулинарной продукции в зависимости от технологических требований кулинарной продукции. Способы минимизации отходов.</w:t>
            </w:r>
          </w:p>
        </w:tc>
        <w:tc>
          <w:tcPr>
            <w:tcW w:w="498" w:type="pct"/>
            <w:vAlign w:val="center"/>
          </w:tcPr>
          <w:p w:rsidR="00E30591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Органолептическая оценка качества и безопасности, подготовка к хранению обработанных тушек ягнят, молочных поросят, поросячьих голов. Технологический режим замораживания,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охлаждения, условия и сроки хранения.</w:t>
            </w:r>
            <w:r w:rsidR="00FE7303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2.6 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Приготовление полуфабрикатов из мяса, мясных продуктов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блюд, кулинарных изделий сложного ассортимента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 процесс механической кулинарной обработки и подготовки для приготовления сложной кулинарной продукции тушек ягнят, молочных поросят с учетом требований к безопасности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Варианты подбора пряностей и приправ при приготовлении полуфабрикатов из мяса (имбирь, розмарин,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орегано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тмин, семян фенхеля, эстрагон).</w:t>
            </w:r>
            <w:r w:rsidR="00F1590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направления в приготовлении полуфабрикатов из мяса для сложной кулинарной продукции. </w:t>
            </w:r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Методы обработки и подготовки мяса для сложных блюд: маринование, сворачивание рулетом,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фарширование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шпигование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панирование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перевязывание, взбивание и отсаживание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кнельной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массы из кондитерского мешка.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 рецептуры 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/ф из мраморного мяса. Пищевая ценность, способы приготовления. Кулинарное назначение, требования к качеству, условия и сроки хранения.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кулинарное назначение полуфабрикатов из мяса диких животных. Характеристика методов приготовления полуфабрикатов из мяса диких животных. Примерные нормы выхода после обработки для последующего использования.</w:t>
            </w:r>
          </w:p>
        </w:tc>
        <w:tc>
          <w:tcPr>
            <w:tcW w:w="498" w:type="pct"/>
            <w:vMerge w:val="restar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</w:tr>
      <w:tr w:rsidR="00E40443" w:rsidRPr="003538F1" w:rsidTr="0006671B">
        <w:trPr>
          <w:trHeight w:val="276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охлаждения и замораживания подготовленных полуфабрикатов из мяса для 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сложной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кулинарной продукции. Требования к безопасности хранения  подготовленных  полуфабрикатов из мяса для сложной кулинарной продукции в охлажденном и замороженном виде.</w:t>
            </w:r>
          </w:p>
        </w:tc>
        <w:tc>
          <w:tcPr>
            <w:tcW w:w="498" w:type="pct"/>
            <w:vMerge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0443" w:rsidRPr="003538F1" w:rsidTr="003538F1">
        <w:trPr>
          <w:trHeight w:val="785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 w:val="restar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06671B">
        <w:trPr>
          <w:trHeight w:val="276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сокращения потерь, сохранения пищевой ценности продуктов при приготовлении 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полуфабрикатов. Правила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упаковки и маркирования упакованных полуфабрикатов</w:t>
            </w:r>
          </w:p>
        </w:tc>
        <w:tc>
          <w:tcPr>
            <w:tcW w:w="498" w:type="pct"/>
            <w:vMerge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0443" w:rsidRPr="003538F1" w:rsidTr="00E30591">
        <w:trPr>
          <w:trHeight w:val="921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30591" w:rsidRPr="003538F1" w:rsidTr="003538F1">
        <w:tc>
          <w:tcPr>
            <w:tcW w:w="752" w:type="pct"/>
            <w:gridSpan w:val="2"/>
            <w:vMerge/>
          </w:tcPr>
          <w:p w:rsidR="00E30591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30591" w:rsidRPr="003538F1" w:rsidRDefault="00E30591" w:rsidP="00E30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E305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мяса  для блюд, кулинарных изделий сложного ассортимента</w:t>
            </w:r>
          </w:p>
        </w:tc>
        <w:tc>
          <w:tcPr>
            <w:tcW w:w="498" w:type="pct"/>
          </w:tcPr>
          <w:p w:rsidR="00E3059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и оценка качества крупнокусковых и порционных полуфабрикатов из мяса:</w:t>
            </w:r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каре ягненка, рулета для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карпаччо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, стейков, рулетов из мраморного мяса. Приготовление порционных полуфабрикатов (стейков) из мраморного мяса.</w:t>
            </w:r>
          </w:p>
        </w:tc>
        <w:tc>
          <w:tcPr>
            <w:tcW w:w="498" w:type="pct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2.7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Обработка и подготовка  пернатой дичи</w:t>
            </w: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Классификация, основные характеристики пернатой птицы. Пищевая ценность.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строения и состава  мышечной  ткани пернатой дичи. </w:t>
            </w:r>
            <w:r w:rsidRPr="003538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Условия и сроки хранения пернатой дичи.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и безопасности при обработке пернатой дичи.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2/7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обработки и подготовки пернатой дичи для приготовления полуфабрикатов. Способы сокращения потерь сырья, продуктов при их обработке. Правила охлаждения, замораживания, упаковки,  хранения подготовленного мяса пернатой дичи. Санитарно-гигиенические требования к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ведению процессов обработки. </w:t>
            </w:r>
            <w:r w:rsidR="00FE7303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2.8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полуфабрикатов из птицы и пернатой дичи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блюд, кулинарных изделий сложного ассортимента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характеристика, требования к качеству полуфабрикатов из пернатой птицы</w:t>
            </w:r>
          </w:p>
        </w:tc>
        <w:tc>
          <w:tcPr>
            <w:tcW w:w="498" w:type="pc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методы приготовления полуфабрикатов из пернатой дичи.  Кулинарное назначение.  Требования к качеству, условия и сроки хранения.</w:t>
            </w:r>
          </w:p>
        </w:tc>
        <w:tc>
          <w:tcPr>
            <w:tcW w:w="498" w:type="pc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 из птицы и полуфабрикатов из нее. Требования к качеству, условия и сроки хранения.</w:t>
            </w:r>
          </w:p>
        </w:tc>
        <w:tc>
          <w:tcPr>
            <w:tcW w:w="498" w:type="pc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</w:tr>
      <w:tr w:rsidR="00E40443" w:rsidRPr="003538F1" w:rsidTr="003538F1">
        <w:trPr>
          <w:trHeight w:val="291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</w:tcPr>
          <w:p w:rsidR="00E40443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7618E" w:rsidRPr="003538F1" w:rsidTr="003538F1">
        <w:trPr>
          <w:trHeight w:val="291"/>
        </w:trPr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3538F1" w:rsidRDefault="00E7618E" w:rsidP="00E76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E761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птицы, пернатой дичи  для блюд, кулинарных изделий сложного ассортимента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C23859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</w:t>
            </w:r>
            <w:proofErr w:type="gramEnd"/>
            <w:r w:rsidR="00C23859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C238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</w:tcPr>
          <w:p w:rsidR="00E7618E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2/86</w:t>
            </w:r>
          </w:p>
        </w:tc>
      </w:tr>
      <w:tr w:rsidR="00E40443" w:rsidRPr="003538F1" w:rsidTr="00FE7303">
        <w:trPr>
          <w:trHeight w:val="290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tcBorders>
              <w:bottom w:val="single" w:sz="4" w:space="0" w:color="auto"/>
            </w:tcBorders>
          </w:tcPr>
          <w:p w:rsidR="00E40443" w:rsidRPr="003538F1" w:rsidRDefault="00E40443" w:rsidP="003538F1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 полуфабрикатов из птицы, пернатой дичи сложного ассортимента: галантин, котлеты фаршированные, рулеты из птицы.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Обработка, заправка и подготовка к жарке пернатой дичи (перепелов).</w:t>
            </w: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E40443" w:rsidRPr="003538F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E761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23A16" w:rsidRPr="003538F1" w:rsidTr="00423A16">
        <w:trPr>
          <w:trHeight w:val="290"/>
        </w:trPr>
        <w:tc>
          <w:tcPr>
            <w:tcW w:w="4502" w:type="pct"/>
            <w:gridSpan w:val="4"/>
          </w:tcPr>
          <w:p w:rsidR="00423A16" w:rsidRPr="003538F1" w:rsidRDefault="00423A16" w:rsidP="00423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учебная работа при изучении раздела 2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последовательностей обработки редких и экзотических видов сырья и приготовления полуфабрикатов сложного ассортимента.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сети Интернет, ее анализ, систематизация высокотехнологичного оборудования, инвентаря, инструментов, посуды, новых видах сырья, методах его кулинарной обработки и подготовка сообщений и презентаций.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производственных ситуаций, решение производственных задач.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расчету  массы брутто, выхода обработанного сырья с учетом сезона, кондиции сырья, способа обработки. </w:t>
            </w:r>
          </w:p>
          <w:p w:rsidR="00423A16" w:rsidRPr="003538F1" w:rsidRDefault="00423A16" w:rsidP="00423A16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словаря иностранных терминов</w:t>
            </w: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423A16" w:rsidRDefault="00423A16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A7A62" w:rsidRPr="003538F1" w:rsidTr="00FE7303">
        <w:trPr>
          <w:trHeight w:val="290"/>
        </w:trPr>
        <w:tc>
          <w:tcPr>
            <w:tcW w:w="752" w:type="pct"/>
            <w:gridSpan w:val="2"/>
            <w:vMerge w:val="restart"/>
          </w:tcPr>
          <w:p w:rsidR="00CA7A62" w:rsidRPr="003538F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shd w:val="clear" w:color="auto" w:fill="auto"/>
          </w:tcPr>
          <w:p w:rsidR="00CA7A62" w:rsidRPr="003538F1" w:rsidRDefault="00CA7A62" w:rsidP="003538F1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Консультация</w:t>
            </w:r>
            <w:r w:rsid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МДК 0102</w:t>
            </w:r>
          </w:p>
        </w:tc>
        <w:tc>
          <w:tcPr>
            <w:tcW w:w="498" w:type="pct"/>
            <w:shd w:val="clear" w:color="auto" w:fill="auto"/>
          </w:tcPr>
          <w:p w:rsidR="00CA7A62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CA7A62" w:rsidRPr="003538F1" w:rsidTr="00FE7303">
        <w:trPr>
          <w:trHeight w:val="290"/>
        </w:trPr>
        <w:tc>
          <w:tcPr>
            <w:tcW w:w="752" w:type="pct"/>
            <w:gridSpan w:val="2"/>
            <w:vMerge/>
          </w:tcPr>
          <w:p w:rsidR="00CA7A62" w:rsidRPr="003538F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shd w:val="clear" w:color="auto" w:fill="auto"/>
          </w:tcPr>
          <w:p w:rsidR="00CA7A62" w:rsidRPr="003538F1" w:rsidRDefault="00CA7A62" w:rsidP="003538F1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Экзамен </w:t>
            </w:r>
            <w:r w:rsid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МДК 0102</w:t>
            </w:r>
          </w:p>
        </w:tc>
        <w:tc>
          <w:tcPr>
            <w:tcW w:w="498" w:type="pct"/>
            <w:shd w:val="clear" w:color="auto" w:fill="auto"/>
          </w:tcPr>
          <w:p w:rsidR="00CA7A62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9A0881" w:rsidRPr="003538F1" w:rsidTr="00FB7A94">
        <w:trPr>
          <w:trHeight w:val="134"/>
        </w:trPr>
        <w:tc>
          <w:tcPr>
            <w:tcW w:w="4502" w:type="pct"/>
            <w:gridSpan w:val="4"/>
          </w:tcPr>
          <w:p w:rsidR="009A0881" w:rsidRDefault="009A0881" w:rsidP="00FB7A94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МДК  0102</w:t>
            </w:r>
          </w:p>
        </w:tc>
        <w:tc>
          <w:tcPr>
            <w:tcW w:w="498" w:type="pct"/>
          </w:tcPr>
          <w:p w:rsidR="009A0881" w:rsidRDefault="009A0881" w:rsidP="00FB7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</w:t>
            </w:r>
          </w:p>
        </w:tc>
      </w:tr>
      <w:tr w:rsidR="009A0881" w:rsidRPr="003538F1" w:rsidTr="003538F1">
        <w:tc>
          <w:tcPr>
            <w:tcW w:w="4502" w:type="pct"/>
            <w:gridSpan w:val="4"/>
          </w:tcPr>
          <w:p w:rsidR="009A0881" w:rsidRPr="003538F1" w:rsidRDefault="009A088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Учебная практика по ПМ.01</w:t>
            </w:r>
          </w:p>
          <w:p w:rsidR="009A0881" w:rsidRPr="003538F1" w:rsidRDefault="009A088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полуфабрикатов для блюд, кулинарных изделий сложного ассортимента 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полуфабрикатов для блюд, кулинарных изделий сложного ассортимента перед упаковкой на вынос.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полуфабрикатов для блюд, кулинарных изделий сложного ассортимента с учетом  условий и сроков.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 полуфабрикатов для блюд, кулинарных изделий сложного ассортимента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Охлаждение и замораживание полуфабрикатов с учетом требований к безопасности пищевых продуктов.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полуфабрикатов для блюд, кулинарных изделий сложного ассортимента на вынос и для транспортирования.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полуфабрикатов для блюд, кулинарных изделий сложного ассортимента с учетом потребностей различных категорий  потребителей, видов и форм обслуживания.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полуфабрикатов для блюд, кулинарных изделий сложного ассортимента.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98" w:type="pct"/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72</w:t>
            </w:r>
          </w:p>
        </w:tc>
      </w:tr>
      <w:tr w:rsidR="009A0881" w:rsidRPr="003538F1" w:rsidTr="00EB622F">
        <w:tc>
          <w:tcPr>
            <w:tcW w:w="4502" w:type="pct"/>
            <w:gridSpan w:val="4"/>
            <w:tcBorders>
              <w:bottom w:val="single" w:sz="4" w:space="0" w:color="auto"/>
            </w:tcBorders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</w:p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уборка рабочих ме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 в пр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оцессе приготовления с учетом инструкций и регламентов, стандартов чистоты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 заказа.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Формовка, приготовление различными методами отдельных компонентов и полуфабрикатов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блюд, кулинарных изделий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ассортимента, в том числе из редкого и экзотического сырья. 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хранению (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вакуумрование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охлаждение, замораживание),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(комплектование), упаковка для отпуска на вынос, транспортирования.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хранения обработанного сырья, полуфабрикатов из рыбы, нерыбного водного сырья, мяса, мясных продуктов, домашней птицы,  дичи, кролика с учетом требований по безопасности обработанного сырья и готовой продукции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т.д.).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A0881" w:rsidRPr="003538F1" w:rsidTr="00EB622F">
        <w:tc>
          <w:tcPr>
            <w:tcW w:w="4502" w:type="pct"/>
            <w:gridSpan w:val="4"/>
            <w:shd w:val="clear" w:color="auto" w:fill="auto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Консультация по модулю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A0881" w:rsidRPr="003538F1" w:rsidTr="00EB622F">
        <w:tc>
          <w:tcPr>
            <w:tcW w:w="4502" w:type="pct"/>
            <w:gridSpan w:val="4"/>
            <w:shd w:val="clear" w:color="auto" w:fill="auto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A0881" w:rsidRPr="003538F1" w:rsidTr="003538F1">
        <w:tc>
          <w:tcPr>
            <w:tcW w:w="4502" w:type="pct"/>
            <w:gridSpan w:val="4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8" w:type="pct"/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302</w:t>
            </w:r>
          </w:p>
        </w:tc>
      </w:tr>
    </w:tbl>
    <w:p w:rsidR="003538F1" w:rsidRPr="003538F1" w:rsidRDefault="003538F1" w:rsidP="003538F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538F1" w:rsidRPr="003538F1" w:rsidSect="00C92F8E">
          <w:pgSz w:w="16840" w:h="11907" w:orient="landscape"/>
          <w:pgMar w:top="142" w:right="1389" w:bottom="284" w:left="1418" w:header="709" w:footer="709" w:gutter="0"/>
          <w:cols w:space="720"/>
        </w:sectPr>
      </w:pPr>
    </w:p>
    <w:p w:rsidR="003538F1" w:rsidRPr="003538F1" w:rsidRDefault="003538F1" w:rsidP="003538F1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3538F1" w:rsidRPr="003538F1" w:rsidRDefault="003538F1" w:rsidP="003538F1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3538F1" w:rsidRPr="003538F1" w:rsidRDefault="003538F1" w:rsidP="00312E7D">
      <w:pPr>
        <w:tabs>
          <w:tab w:val="left" w:pos="2805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Кабинеты: </w:t>
      </w:r>
      <w:r w:rsidR="00312E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3538F1" w:rsidRPr="003538F1" w:rsidRDefault="003538F1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средствами: </w:t>
      </w: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3538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proofErr w:type="gramEnd"/>
    </w:p>
    <w:p w:rsidR="003538F1" w:rsidRPr="003538F1" w:rsidRDefault="003538F1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Лаборатория: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lastRenderedPageBreak/>
        <w:t>Моечная ванна двухсекционная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4C10" w:rsidRPr="00931D18" w:rsidRDefault="00544C10" w:rsidP="00544C10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4C10" w:rsidRPr="008F481E" w:rsidRDefault="00544C10" w:rsidP="00544C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предполагает обязательную учебную и производственную практику.</w:t>
      </w:r>
    </w:p>
    <w:p w:rsidR="00544C10" w:rsidRPr="008F481E" w:rsidRDefault="00544C10" w:rsidP="00544C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указанных в инфраструктурных листах конкурсной документации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компетенции  «Поварское дело/34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Cooking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 «Кондитерское дело/32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Confectioner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Pastry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Cook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их аналогов)</w:t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proofErr w:type="gramEnd"/>
    </w:p>
    <w:p w:rsidR="00544C10" w:rsidRPr="008F481E" w:rsidRDefault="00544C10" w:rsidP="00544C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</w:pP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  <w:t>ухня организации питания: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Стол холодильный с охлаждаемой горкой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Диспенсер для подогрева тарелок;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Лампа для карамели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Аппарат 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темперирования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шоколада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Сифон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4C10" w:rsidRDefault="00544C10" w:rsidP="00544C10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4C10" w:rsidRPr="00931D18" w:rsidRDefault="00544C10" w:rsidP="00544C10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38F1" w:rsidRDefault="003538F1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4C10" w:rsidRPr="003538F1" w:rsidRDefault="00544C10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38F1" w:rsidRPr="003538F1" w:rsidRDefault="003538F1" w:rsidP="00DC01D2">
      <w:pPr>
        <w:numPr>
          <w:ilvl w:val="1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Информационное обеспечение реализации программы</w:t>
      </w:r>
    </w:p>
    <w:p w:rsidR="003538F1" w:rsidRPr="003538F1" w:rsidRDefault="003538F1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538F1" w:rsidRPr="003538F1" w:rsidRDefault="003538F1" w:rsidP="003538F1">
      <w:p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544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  <w:r w:rsidRPr="00544C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3538F1" w:rsidRPr="00544C10" w:rsidRDefault="003538F1" w:rsidP="000968E4">
      <w:p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3538F1" w:rsidRPr="00544C10" w:rsidRDefault="003538F1" w:rsidP="000968E4">
      <w:p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54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2019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.- 808с.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1997.- 560 с. 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 w:rsidR="00AA2B9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416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М.В. Володина, Т.А.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Сопачева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192 с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Дубровская Н.И. Приготовление супов и соусов: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Н.И. Дубровская , Е.В..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Чубасова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1-е изд. – М. : Изда</w:t>
      </w:r>
      <w:r w:rsidR="00AA2B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«Академия», 2020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176 с 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13-е изд. – М. : Изд</w:t>
      </w:r>
      <w:r w:rsidR="00AA2B9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320 с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Кащенко В.Ф. Оборудование предприятий общественного питания: учебное пособие/В.Ф. Кащенко,</w:t>
      </w:r>
      <w:r w:rsidR="00AA2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Р.В. Кащенко. – М.: Альфа,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416 с. 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, Ж.С. Анохина. – 1-е изд. – М. : Изд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240 с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А.Н.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А.А.Королев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Ю.В.Несвижский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</w:t>
      </w:r>
      <w:r w:rsidR="00AA2B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352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Отельеров</w:t>
      </w:r>
      <w:proofErr w:type="spell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="00D75E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М.: Ресторанные ведомости, 2020</w:t>
      </w: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512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/С.Н. Радченко.- «Феникс»,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373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192 с.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Приготовление блюд из мяса и домашней птицы: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128 с 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Соколова Е. И. Приготовление блюд из овощей и грибов: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Е.И.Соколова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</w:t>
      </w:r>
      <w:r w:rsidR="009650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«Академия», 2021г.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288 с</w:t>
      </w:r>
    </w:p>
    <w:p w:rsidR="003538F1" w:rsidRPr="00544C10" w:rsidRDefault="003538F1" w:rsidP="000968E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D75EE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432 с</w:t>
      </w:r>
    </w:p>
    <w:p w:rsidR="003538F1" w:rsidRPr="00544C10" w:rsidRDefault="003538F1" w:rsidP="000968E4">
      <w:pPr>
        <w:tabs>
          <w:tab w:val="left" w:pos="284"/>
          <w:tab w:val="left" w:pos="113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544C10" w:rsidRDefault="003538F1" w:rsidP="00DC01D2">
      <w:pPr>
        <w:numPr>
          <w:ilvl w:val="2"/>
          <w:numId w:val="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10" w:history="1">
        <w:r w:rsidRPr="00544C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http://base.garant.ru</w:t>
        </w:r>
      </w:hyperlink>
      <w:proofErr w:type="gramEnd"/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3538F1" w:rsidRPr="00544C10" w:rsidRDefault="00AA2B99" w:rsidP="003538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3538F1" w:rsidRPr="00544C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3538F1" w:rsidRPr="00544C10" w:rsidRDefault="00AA2B99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3538F1" w:rsidRPr="00544C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3538F1" w:rsidRPr="00544C10" w:rsidRDefault="00AA2B99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3538F1" w:rsidRPr="00544C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3538F1" w:rsidRPr="00544C10" w:rsidRDefault="00AA2B99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3538F1"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3538F1" w:rsidRPr="00544C10" w:rsidRDefault="00AA2B99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3538F1"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3538F1" w:rsidRPr="00544C10" w:rsidRDefault="00AA2B99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3538F1"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3538F1" w:rsidRPr="00544C10" w:rsidRDefault="00AA2B99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3538F1" w:rsidRPr="00544C10" w:rsidRDefault="00AA2B99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proofErr w:type="spellEnd"/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3538F1" w:rsidRPr="003538F1" w:rsidRDefault="003538F1" w:rsidP="00353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DC01D2">
      <w:pPr>
        <w:numPr>
          <w:ilvl w:val="2"/>
          <w:numId w:val="6"/>
        </w:numPr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3538F1" w:rsidRPr="00544C10" w:rsidRDefault="003538F1" w:rsidP="00544C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электронно - библиотечная система «Znanium.com»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2. http://pravo.gov.ru/proxy/ips/?docbody=&amp;nd=102063865&amp;rdk=&amp;backlink=1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3. http://ozpp.ru/laws2/postan/post7.html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4. http://www.ohranatruda.ru/ot_biblio/normativ/data_normativ/46/46201/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5. http://ohranatruda.ru/ot_biblio/normativ/data_normativ/9/9744/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6. http://fcior.edu.ru/catalog/meta/5/p/page.html;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7. http://www.jur-jur.ru/journals/jur22/index.html;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8. http://www.eda-server.ru/gastronom/;</w:t>
      </w:r>
    </w:p>
    <w:p w:rsidR="003538F1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9. http://www.eda-server.ru/culinary-school/</w:t>
      </w:r>
    </w:p>
    <w:p w:rsidR="003538F1" w:rsidRPr="00544C10" w:rsidRDefault="003538F1" w:rsidP="003538F1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544C10" w:rsidRDefault="003538F1" w:rsidP="003538F1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Default="003538F1" w:rsidP="003538F1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538F1" w:rsidRPr="003538F1" w:rsidRDefault="003538F1" w:rsidP="003538F1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538F1" w:rsidRPr="003538F1" w:rsidSect="003538F1">
          <w:footerReference w:type="even" r:id="rId19"/>
          <w:footerReference w:type="default" r:id="rId20"/>
          <w:pgSz w:w="11906" w:h="16838"/>
          <w:pgMar w:top="851" w:right="851" w:bottom="851" w:left="1418" w:header="709" w:footer="709" w:gutter="0"/>
          <w:cols w:space="720"/>
        </w:sectPr>
      </w:pPr>
    </w:p>
    <w:bookmarkEnd w:id="0"/>
    <w:p w:rsidR="003538F1" w:rsidRPr="003538F1" w:rsidRDefault="003538F1" w:rsidP="00DC01D2">
      <w:pPr>
        <w:numPr>
          <w:ilvl w:val="0"/>
          <w:numId w:val="6"/>
        </w:num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6662"/>
        <w:gridCol w:w="2693"/>
      </w:tblGrid>
      <w:tr w:rsidR="003538F1" w:rsidRPr="003538F1" w:rsidTr="008C4DF0">
        <w:trPr>
          <w:trHeight w:val="751"/>
        </w:trPr>
        <w:tc>
          <w:tcPr>
            <w:tcW w:w="5245" w:type="dxa"/>
          </w:tcPr>
          <w:p w:rsidR="003538F1" w:rsidRPr="003538F1" w:rsidRDefault="003538F1" w:rsidP="003538F1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6662" w:type="dxa"/>
          </w:tcPr>
          <w:p w:rsidR="003538F1" w:rsidRPr="003538F1" w:rsidRDefault="003538F1" w:rsidP="003538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3538F1" w:rsidRPr="003538F1" w:rsidRDefault="003538F1" w:rsidP="003538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538F1" w:rsidRPr="003538F1" w:rsidTr="008C4DF0">
        <w:trPr>
          <w:trHeight w:val="276"/>
        </w:trPr>
        <w:tc>
          <w:tcPr>
            <w:tcW w:w="5245" w:type="dxa"/>
          </w:tcPr>
          <w:p w:rsidR="003538F1" w:rsidRPr="003538F1" w:rsidRDefault="003538F1" w:rsidP="003538F1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1.1  </w:t>
            </w:r>
          </w:p>
          <w:p w:rsidR="003538F1" w:rsidRPr="003538F1" w:rsidRDefault="003538F1" w:rsidP="003538F1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3538F1" w:rsidRPr="003538F1" w:rsidRDefault="003538F1" w:rsidP="003538F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в их квалификации;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инструкций и регламентов по технике безопасности, охране труда, санитарии и гигиене;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правильная, в соответствии с инструкциями, безопасная правка ножей;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 для самостоятельной работы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FC4B6F" w:rsidRDefault="00FC4B6F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портфолио</w:t>
            </w:r>
          </w:p>
          <w:p w:rsidR="00FC4B6F" w:rsidRPr="003538F1" w:rsidRDefault="00FC4B6F" w:rsidP="00F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8F1" w:rsidRPr="003538F1" w:rsidTr="008C4DF0">
        <w:tc>
          <w:tcPr>
            <w:tcW w:w="5245" w:type="dxa"/>
          </w:tcPr>
          <w:p w:rsidR="003538F1" w:rsidRPr="003538F1" w:rsidRDefault="003538F1" w:rsidP="003538F1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1.2.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3538F1" w:rsidRPr="003538F1" w:rsidRDefault="003538F1" w:rsidP="003538F1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1.3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3538F1" w:rsidRPr="003538F1" w:rsidRDefault="003538F1" w:rsidP="003538F1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специй, приправ,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 оборудованием, оборудованием для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правильное, оптимальное, адекватное заданию планирование и ведение процессов обработки,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безопасности:</w:t>
            </w:r>
          </w:p>
          <w:p w:rsidR="003538F1" w:rsidRPr="003538F1" w:rsidRDefault="003538F1" w:rsidP="00DC01D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3538F1" w:rsidRPr="003538F1" w:rsidRDefault="003538F1" w:rsidP="00DC01D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3538F1" w:rsidRPr="003538F1" w:rsidRDefault="003538F1" w:rsidP="00DC01D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3538F1" w:rsidRPr="003538F1" w:rsidRDefault="003538F1" w:rsidP="00DC01D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обработанного сырья, приготовленных полуфабрикатов требованиям действующих норм, рецептуре; 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расчетов норм закладки сырья при изменении выхода полуфабрикатов, взаимозаменяемости сырья, продуктов;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внешнего вида готовых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полуфабрикатов требованиям рецептуры;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2693" w:type="dxa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8F1" w:rsidRPr="003538F1" w:rsidTr="008C4DF0">
        <w:tc>
          <w:tcPr>
            <w:tcW w:w="5245" w:type="dxa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1.4.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6662" w:type="dxa"/>
          </w:tcPr>
          <w:p w:rsidR="003538F1" w:rsidRPr="003538F1" w:rsidRDefault="003538F1" w:rsidP="00DC01D2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оптимальность выбора способа презентации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результатов проработки (полуфабрикат, разработанную документацию);</w:t>
            </w:r>
          </w:p>
          <w:p w:rsidR="003538F1" w:rsidRPr="003538F1" w:rsidRDefault="003538F1" w:rsidP="00DC01D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</w:tcPr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выполнения: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практических/ </w:t>
            </w:r>
            <w:proofErr w:type="spell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лабораорных</w:t>
            </w:r>
            <w:proofErr w:type="spellEnd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занятий;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производственной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оценка выполнения: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зачете/экзамене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МДК;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выполнения заданий экзамена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модулю;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3538F1" w:rsidRPr="003538F1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-оценка портфолио</w:t>
            </w:r>
          </w:p>
        </w:tc>
      </w:tr>
      <w:tr w:rsidR="00140795" w:rsidRPr="003538F1" w:rsidTr="003515BE">
        <w:tc>
          <w:tcPr>
            <w:tcW w:w="5245" w:type="dxa"/>
          </w:tcPr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анализа сложных ситуаций при решении задач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140795" w:rsidRPr="003538F1" w:rsidRDefault="00140795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140795" w:rsidRPr="003538F1" w:rsidRDefault="00140795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учебной и производственной практикам</w:t>
            </w:r>
            <w:proofErr w:type="gramEnd"/>
          </w:p>
          <w:p w:rsidR="00140795" w:rsidRPr="003538F1" w:rsidRDefault="00140795" w:rsidP="00C15F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</w:tc>
      </w:tr>
      <w:tr w:rsidR="00140795" w:rsidRPr="003538F1" w:rsidTr="003515BE">
        <w:tc>
          <w:tcPr>
            <w:tcW w:w="5245" w:type="dxa"/>
          </w:tcPr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  <w:proofErr w:type="gramEnd"/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 поиска;</w:t>
            </w:r>
          </w:p>
          <w:p w:rsidR="00140795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882006" w:rsidRPr="008947B1" w:rsidRDefault="00882006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795" w:rsidRPr="003538F1" w:rsidTr="003515BE">
        <w:trPr>
          <w:trHeight w:val="1150"/>
        </w:trPr>
        <w:tc>
          <w:tcPr>
            <w:tcW w:w="5245" w:type="dxa"/>
            <w:vAlign w:val="bottom"/>
          </w:tcPr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03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ланировать и реализовывать собственное профессиональное и личностное</w:t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точность, адекватность применения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научной профессиональной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2693" w:type="dxa"/>
            <w:vMerge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795" w:rsidRPr="003538F1" w:rsidTr="008C4DF0">
        <w:tc>
          <w:tcPr>
            <w:tcW w:w="5245" w:type="dxa"/>
          </w:tcPr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04 Эффективно взаимодействовать и работать в коллективе и команде;</w:t>
            </w:r>
          </w:p>
          <w:p w:rsidR="00140795" w:rsidRPr="008947B1" w:rsidRDefault="00140795" w:rsidP="003515B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оптимальность планирования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795" w:rsidRPr="003538F1" w:rsidTr="003515BE">
        <w:tc>
          <w:tcPr>
            <w:tcW w:w="5245" w:type="dxa"/>
            <w:vAlign w:val="bottom"/>
          </w:tcPr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5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существлять устную и письменную коммуникацию на государственном языке</w:t>
            </w:r>
          </w:p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140795" w:rsidRPr="008947B1" w:rsidRDefault="00140795" w:rsidP="003515B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грамотность устного и письменного изложения своих мыслей по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795" w:rsidRPr="003538F1" w:rsidTr="003515BE">
        <w:tc>
          <w:tcPr>
            <w:tcW w:w="5245" w:type="dxa"/>
            <w:vAlign w:val="bottom"/>
          </w:tcPr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6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роявлять гражданско-патриотическую позицию, демонстрировать осознанное</w:t>
            </w:r>
          </w:p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140795" w:rsidRPr="008947B1" w:rsidRDefault="00140795" w:rsidP="003515B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2693" w:type="dxa"/>
            <w:vMerge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795" w:rsidRPr="003538F1" w:rsidTr="003515BE">
        <w:tc>
          <w:tcPr>
            <w:tcW w:w="5245" w:type="dxa"/>
          </w:tcPr>
          <w:p w:rsidR="00140795" w:rsidRPr="008947B1" w:rsidRDefault="00140795" w:rsidP="003515B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7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С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одействовать сохранению окружающей среды, ресурсосбережению, применять</w:t>
            </w:r>
          </w:p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140795" w:rsidRPr="008947B1" w:rsidRDefault="00140795" w:rsidP="003515B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соблюдения правил экологической безопасности при ведении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795" w:rsidRPr="003538F1" w:rsidTr="003515BE">
        <w:trPr>
          <w:trHeight w:val="1056"/>
        </w:trPr>
        <w:tc>
          <w:tcPr>
            <w:tcW w:w="5245" w:type="dxa"/>
          </w:tcPr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9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ользоваться профессиональной документацией на государственном и иностранном языках.</w:t>
            </w:r>
          </w:p>
          <w:p w:rsidR="00140795" w:rsidRPr="008947B1" w:rsidRDefault="00140795" w:rsidP="003515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140795" w:rsidRPr="008947B1" w:rsidRDefault="00140795" w:rsidP="003515B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</w:tcPr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</w:t>
            </w:r>
            <w:r w:rsidR="00875A88"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известные профессиональные темы);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применения нормативной документации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140795" w:rsidRPr="008947B1" w:rsidRDefault="00140795" w:rsidP="00351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2693" w:type="dxa"/>
          </w:tcPr>
          <w:p w:rsidR="00140795" w:rsidRPr="003538F1" w:rsidRDefault="00140795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8F1" w:rsidRDefault="003538F1"/>
    <w:sectPr w:rsidR="003538F1" w:rsidSect="008C4DF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B99" w:rsidRDefault="00AA2B99" w:rsidP="003538F1">
      <w:pPr>
        <w:spacing w:after="0" w:line="240" w:lineRule="auto"/>
      </w:pPr>
      <w:r>
        <w:separator/>
      </w:r>
    </w:p>
  </w:endnote>
  <w:endnote w:type="continuationSeparator" w:id="0">
    <w:p w:rsidR="00AA2B99" w:rsidRDefault="00AA2B99" w:rsidP="0035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B99" w:rsidRDefault="00AA2B99" w:rsidP="003538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15</w:t>
    </w:r>
    <w:r>
      <w:rPr>
        <w:rStyle w:val="a7"/>
      </w:rPr>
      <w:fldChar w:fldCharType="end"/>
    </w:r>
  </w:p>
  <w:p w:rsidR="00AA2B99" w:rsidRDefault="00AA2B99" w:rsidP="003538F1">
    <w:pPr>
      <w:pStyle w:val="a5"/>
      <w:ind w:right="360"/>
      <w:jc w:val="right"/>
    </w:pPr>
  </w:p>
  <w:p w:rsidR="00AA2B99" w:rsidRDefault="00AA2B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B99" w:rsidRDefault="00AA2B99" w:rsidP="003538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A2B99" w:rsidRDefault="00AA2B99" w:rsidP="003538F1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B99" w:rsidRDefault="00AA2B99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7C2C">
      <w:rPr>
        <w:noProof/>
      </w:rPr>
      <w:t>20</w:t>
    </w:r>
    <w:r>
      <w:rPr>
        <w:noProof/>
      </w:rPr>
      <w:fldChar w:fldCharType="end"/>
    </w:r>
  </w:p>
  <w:p w:rsidR="00AA2B99" w:rsidRDefault="00AA2B99" w:rsidP="003538F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B99" w:rsidRDefault="00AA2B99" w:rsidP="003538F1">
      <w:pPr>
        <w:spacing w:after="0" w:line="240" w:lineRule="auto"/>
      </w:pPr>
      <w:r>
        <w:separator/>
      </w:r>
    </w:p>
  </w:footnote>
  <w:footnote w:type="continuationSeparator" w:id="0">
    <w:p w:rsidR="00AA2B99" w:rsidRDefault="00AA2B99" w:rsidP="003538F1">
      <w:pPr>
        <w:spacing w:after="0" w:line="240" w:lineRule="auto"/>
      </w:pPr>
      <w:r>
        <w:continuationSeparator/>
      </w:r>
    </w:p>
  </w:footnote>
  <w:footnote w:id="1">
    <w:p w:rsidR="00AA2B99" w:rsidRPr="0071054E" w:rsidRDefault="00AA2B99" w:rsidP="00312E7D">
      <w:pPr>
        <w:pStyle w:val="a9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BD75665"/>
    <w:multiLevelType w:val="multilevel"/>
    <w:tmpl w:val="4164089C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6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8964C4B"/>
    <w:multiLevelType w:val="multilevel"/>
    <w:tmpl w:val="5D783F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5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1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26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7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"/>
  </w:num>
  <w:num w:numId="7">
    <w:abstractNumId w:val="19"/>
  </w:num>
  <w:num w:numId="8">
    <w:abstractNumId w:val="24"/>
  </w:num>
  <w:num w:numId="9">
    <w:abstractNumId w:val="1"/>
  </w:num>
  <w:num w:numId="10">
    <w:abstractNumId w:val="13"/>
  </w:num>
  <w:num w:numId="11">
    <w:abstractNumId w:val="11"/>
  </w:num>
  <w:num w:numId="12">
    <w:abstractNumId w:val="16"/>
  </w:num>
  <w:num w:numId="13">
    <w:abstractNumId w:val="4"/>
  </w:num>
  <w:num w:numId="14">
    <w:abstractNumId w:val="8"/>
  </w:num>
  <w:num w:numId="15">
    <w:abstractNumId w:val="9"/>
  </w:num>
  <w:num w:numId="16">
    <w:abstractNumId w:val="26"/>
  </w:num>
  <w:num w:numId="17">
    <w:abstractNumId w:val="6"/>
  </w:num>
  <w:num w:numId="18">
    <w:abstractNumId w:val="14"/>
  </w:num>
  <w:num w:numId="19">
    <w:abstractNumId w:val="25"/>
  </w:num>
  <w:num w:numId="20">
    <w:abstractNumId w:val="5"/>
  </w:num>
  <w:num w:numId="21">
    <w:abstractNumId w:val="10"/>
  </w:num>
  <w:num w:numId="22">
    <w:abstractNumId w:val="20"/>
  </w:num>
  <w:num w:numId="23">
    <w:abstractNumId w:val="12"/>
  </w:num>
  <w:num w:numId="24">
    <w:abstractNumId w:val="3"/>
  </w:num>
  <w:num w:numId="25">
    <w:abstractNumId w:val="15"/>
  </w:num>
  <w:num w:numId="26">
    <w:abstractNumId w:val="22"/>
  </w:num>
  <w:num w:numId="2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56E3"/>
    <w:rsid w:val="00003279"/>
    <w:rsid w:val="00006965"/>
    <w:rsid w:val="00051283"/>
    <w:rsid w:val="00052AE5"/>
    <w:rsid w:val="000617B4"/>
    <w:rsid w:val="0006671B"/>
    <w:rsid w:val="000707A8"/>
    <w:rsid w:val="000941B8"/>
    <w:rsid w:val="000968E4"/>
    <w:rsid w:val="000E48AA"/>
    <w:rsid w:val="00130A9B"/>
    <w:rsid w:val="00140795"/>
    <w:rsid w:val="0014553C"/>
    <w:rsid w:val="00183752"/>
    <w:rsid w:val="0018382A"/>
    <w:rsid w:val="001A0008"/>
    <w:rsid w:val="001B69F0"/>
    <w:rsid w:val="001F1E6C"/>
    <w:rsid w:val="001F42FC"/>
    <w:rsid w:val="00292ED3"/>
    <w:rsid w:val="002B5867"/>
    <w:rsid w:val="002C2A82"/>
    <w:rsid w:val="002C4CF1"/>
    <w:rsid w:val="002D6805"/>
    <w:rsid w:val="00312E7D"/>
    <w:rsid w:val="00317AAD"/>
    <w:rsid w:val="003515BE"/>
    <w:rsid w:val="00352A8B"/>
    <w:rsid w:val="003538F1"/>
    <w:rsid w:val="00395036"/>
    <w:rsid w:val="003F0030"/>
    <w:rsid w:val="00417B6A"/>
    <w:rsid w:val="00421EC3"/>
    <w:rsid w:val="00423A16"/>
    <w:rsid w:val="00463422"/>
    <w:rsid w:val="00466904"/>
    <w:rsid w:val="005421B9"/>
    <w:rsid w:val="00544C10"/>
    <w:rsid w:val="005803EE"/>
    <w:rsid w:val="0058586B"/>
    <w:rsid w:val="005C467D"/>
    <w:rsid w:val="005D134B"/>
    <w:rsid w:val="0060216F"/>
    <w:rsid w:val="00620B13"/>
    <w:rsid w:val="00626528"/>
    <w:rsid w:val="00637E1C"/>
    <w:rsid w:val="00643314"/>
    <w:rsid w:val="00643BC2"/>
    <w:rsid w:val="006702F9"/>
    <w:rsid w:val="006A78F7"/>
    <w:rsid w:val="006C478D"/>
    <w:rsid w:val="006C69E9"/>
    <w:rsid w:val="006F2857"/>
    <w:rsid w:val="00705F56"/>
    <w:rsid w:val="0071054E"/>
    <w:rsid w:val="00756BEA"/>
    <w:rsid w:val="00767FDD"/>
    <w:rsid w:val="0078474A"/>
    <w:rsid w:val="00794E28"/>
    <w:rsid w:val="007A12FF"/>
    <w:rsid w:val="0080009D"/>
    <w:rsid w:val="0080650B"/>
    <w:rsid w:val="0086715D"/>
    <w:rsid w:val="008755A3"/>
    <w:rsid w:val="00875A88"/>
    <w:rsid w:val="00882006"/>
    <w:rsid w:val="008947B1"/>
    <w:rsid w:val="008A056B"/>
    <w:rsid w:val="008A7286"/>
    <w:rsid w:val="008C2B7F"/>
    <w:rsid w:val="008C3C64"/>
    <w:rsid w:val="008C4DF0"/>
    <w:rsid w:val="008E5D0E"/>
    <w:rsid w:val="009007D0"/>
    <w:rsid w:val="00965065"/>
    <w:rsid w:val="0097280A"/>
    <w:rsid w:val="009839DF"/>
    <w:rsid w:val="009A0881"/>
    <w:rsid w:val="009C44EE"/>
    <w:rsid w:val="00A4332F"/>
    <w:rsid w:val="00A674FD"/>
    <w:rsid w:val="00AA1DE4"/>
    <w:rsid w:val="00AA2B99"/>
    <w:rsid w:val="00B25DEA"/>
    <w:rsid w:val="00BD0D95"/>
    <w:rsid w:val="00C15FF1"/>
    <w:rsid w:val="00C22F2C"/>
    <w:rsid w:val="00C23859"/>
    <w:rsid w:val="00C43CFA"/>
    <w:rsid w:val="00C55D18"/>
    <w:rsid w:val="00C92F8E"/>
    <w:rsid w:val="00CA7A62"/>
    <w:rsid w:val="00CC4DDC"/>
    <w:rsid w:val="00CC7C2C"/>
    <w:rsid w:val="00CD37FD"/>
    <w:rsid w:val="00D0238D"/>
    <w:rsid w:val="00D75EE1"/>
    <w:rsid w:val="00D873F6"/>
    <w:rsid w:val="00D9350B"/>
    <w:rsid w:val="00DB172D"/>
    <w:rsid w:val="00DC01D2"/>
    <w:rsid w:val="00DD1DF1"/>
    <w:rsid w:val="00DD2E26"/>
    <w:rsid w:val="00E15956"/>
    <w:rsid w:val="00E30591"/>
    <w:rsid w:val="00E40443"/>
    <w:rsid w:val="00E7618E"/>
    <w:rsid w:val="00EA0119"/>
    <w:rsid w:val="00EB622F"/>
    <w:rsid w:val="00EE56E3"/>
    <w:rsid w:val="00F15902"/>
    <w:rsid w:val="00F61AC8"/>
    <w:rsid w:val="00F6206E"/>
    <w:rsid w:val="00FA0EAE"/>
    <w:rsid w:val="00FA2398"/>
    <w:rsid w:val="00FB7A94"/>
    <w:rsid w:val="00FC4B6F"/>
    <w:rsid w:val="00FD1473"/>
    <w:rsid w:val="00FE7303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7FD"/>
  </w:style>
  <w:style w:type="paragraph" w:styleId="1">
    <w:name w:val="heading 1"/>
    <w:basedOn w:val="a"/>
    <w:next w:val="a"/>
    <w:link w:val="10"/>
    <w:uiPriority w:val="99"/>
    <w:qFormat/>
    <w:rsid w:val="003538F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538F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538F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3538F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38F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538F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538F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538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538F1"/>
  </w:style>
  <w:style w:type="paragraph" w:styleId="a3">
    <w:name w:val="Body Text"/>
    <w:basedOn w:val="a"/>
    <w:link w:val="a4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538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538F1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3538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3538F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538F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538F1"/>
    <w:rPr>
      <w:rFonts w:cs="Times New Roman"/>
    </w:rPr>
  </w:style>
  <w:style w:type="paragraph" w:styleId="a8">
    <w:name w:val="Normal (Web)"/>
    <w:basedOn w:val="a"/>
    <w:uiPriority w:val="99"/>
    <w:rsid w:val="003538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3538F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3538F1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3538F1"/>
    <w:rPr>
      <w:rFonts w:cs="Times New Roman"/>
      <w:vertAlign w:val="superscript"/>
    </w:rPr>
  </w:style>
  <w:style w:type="paragraph" w:styleId="23">
    <w:name w:val="List 2"/>
    <w:basedOn w:val="a"/>
    <w:uiPriority w:val="99"/>
    <w:rsid w:val="003538F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3538F1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3538F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3538F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3538F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3538F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3538F1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3538F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3538F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353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3538F1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3538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3538F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3538F1"/>
    <w:rPr>
      <w:b/>
    </w:rPr>
  </w:style>
  <w:style w:type="paragraph" w:styleId="af6">
    <w:name w:val="annotation subject"/>
    <w:basedOn w:val="af4"/>
    <w:next w:val="af4"/>
    <w:link w:val="af7"/>
    <w:uiPriority w:val="99"/>
    <w:rsid w:val="003538F1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3538F1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3538F1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3538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538F1"/>
  </w:style>
  <w:style w:type="character" w:customStyle="1" w:styleId="af8">
    <w:name w:val="Цветовое выделение"/>
    <w:uiPriority w:val="99"/>
    <w:rsid w:val="003538F1"/>
    <w:rPr>
      <w:b/>
      <w:color w:val="26282F"/>
    </w:rPr>
  </w:style>
  <w:style w:type="character" w:customStyle="1" w:styleId="af9">
    <w:name w:val="Гипертекстовая ссылка"/>
    <w:uiPriority w:val="99"/>
    <w:rsid w:val="003538F1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3538F1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3538F1"/>
  </w:style>
  <w:style w:type="paragraph" w:customStyle="1" w:styleId="afd">
    <w:name w:val="Внимание: недобросовестность!"/>
    <w:basedOn w:val="afb"/>
    <w:next w:val="a"/>
    <w:uiPriority w:val="99"/>
    <w:rsid w:val="003538F1"/>
  </w:style>
  <w:style w:type="character" w:customStyle="1" w:styleId="afe">
    <w:name w:val="Выделение для Базового Поиска"/>
    <w:uiPriority w:val="99"/>
    <w:rsid w:val="003538F1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3538F1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3538F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3538F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3538F1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3538F1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3538F1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3538F1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3538F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3538F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3538F1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3538F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3538F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3538F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3538F1"/>
  </w:style>
  <w:style w:type="paragraph" w:customStyle="1" w:styleId="afff6">
    <w:name w:val="Моноширинный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3538F1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3538F1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3538F1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3538F1"/>
    <w:pPr>
      <w:ind w:left="140"/>
    </w:pPr>
  </w:style>
  <w:style w:type="character" w:customStyle="1" w:styleId="afffe">
    <w:name w:val="Опечатки"/>
    <w:uiPriority w:val="99"/>
    <w:rsid w:val="003538F1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3538F1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3538F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3538F1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3538F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3538F1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3538F1"/>
  </w:style>
  <w:style w:type="paragraph" w:customStyle="1" w:styleId="affff6">
    <w:name w:val="Примечание."/>
    <w:basedOn w:val="afb"/>
    <w:next w:val="a"/>
    <w:uiPriority w:val="99"/>
    <w:rsid w:val="003538F1"/>
  </w:style>
  <w:style w:type="character" w:customStyle="1" w:styleId="affff7">
    <w:name w:val="Продолжение ссылки"/>
    <w:uiPriority w:val="99"/>
    <w:rsid w:val="003538F1"/>
  </w:style>
  <w:style w:type="paragraph" w:customStyle="1" w:styleId="affff8">
    <w:name w:val="Словарная статья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3538F1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3538F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3538F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3538F1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3538F1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3538F1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3538F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53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3538F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3538F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3538F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3538F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3538F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3538F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3538F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3538F1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3538F1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3538F1"/>
    <w:rPr>
      <w:lang w:val="ru-RU"/>
    </w:rPr>
  </w:style>
  <w:style w:type="character" w:customStyle="1" w:styleId="FontStyle121">
    <w:name w:val="Font Style121"/>
    <w:uiPriority w:val="99"/>
    <w:rsid w:val="003538F1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3538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538F1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3538F1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3538F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3538F1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3538F1"/>
    <w:rPr>
      <w:rFonts w:ascii="Times New Roman" w:hAnsi="Times New Roman"/>
    </w:rPr>
  </w:style>
  <w:style w:type="table" w:customStyle="1" w:styleId="16">
    <w:name w:val="Сетка таблицы1"/>
    <w:uiPriority w:val="99"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3538F1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3538F1"/>
    <w:rPr>
      <w:rFonts w:cs="Times New Roman"/>
    </w:rPr>
  </w:style>
  <w:style w:type="paragraph" w:styleId="affffff">
    <w:name w:val="Plain Text"/>
    <w:basedOn w:val="a"/>
    <w:link w:val="affffff0"/>
    <w:uiPriority w:val="99"/>
    <w:rsid w:val="003538F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3538F1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3538F1"/>
    <w:rPr>
      <w:rFonts w:cs="Times New Roman"/>
    </w:rPr>
  </w:style>
  <w:style w:type="character" w:customStyle="1" w:styleId="c4">
    <w:name w:val="c4"/>
    <w:basedOn w:val="a0"/>
    <w:uiPriority w:val="99"/>
    <w:rsid w:val="003538F1"/>
    <w:rPr>
      <w:rFonts w:cs="Times New Roman"/>
    </w:rPr>
  </w:style>
  <w:style w:type="character" w:customStyle="1" w:styleId="c5">
    <w:name w:val="c5"/>
    <w:basedOn w:val="a0"/>
    <w:uiPriority w:val="99"/>
    <w:rsid w:val="003538F1"/>
    <w:rPr>
      <w:rFonts w:cs="Times New Roman"/>
    </w:rPr>
  </w:style>
  <w:style w:type="paragraph" w:customStyle="1" w:styleId="c15">
    <w:name w:val="c15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3538F1"/>
    <w:rPr>
      <w:sz w:val="16"/>
    </w:rPr>
  </w:style>
  <w:style w:type="character" w:customStyle="1" w:styleId="gray1">
    <w:name w:val="gray1"/>
    <w:uiPriority w:val="99"/>
    <w:rsid w:val="003538F1"/>
    <w:rPr>
      <w:color w:val="6C737F"/>
    </w:rPr>
  </w:style>
  <w:style w:type="character" w:customStyle="1" w:styleId="FontStyle28">
    <w:name w:val="Font Style28"/>
    <w:uiPriority w:val="99"/>
    <w:rsid w:val="003538F1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3538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3538F1"/>
    <w:rPr>
      <w:rFonts w:cs="Times New Roman"/>
    </w:rPr>
  </w:style>
  <w:style w:type="paragraph" w:customStyle="1" w:styleId="18">
    <w:name w:val="Название1"/>
    <w:basedOn w:val="a"/>
    <w:uiPriority w:val="99"/>
    <w:rsid w:val="003538F1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3538F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3538F1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3538F1"/>
  </w:style>
  <w:style w:type="character" w:customStyle="1" w:styleId="gen1">
    <w:name w:val="gen1"/>
    <w:uiPriority w:val="99"/>
    <w:rsid w:val="003538F1"/>
    <w:rPr>
      <w:sz w:val="29"/>
    </w:rPr>
  </w:style>
  <w:style w:type="paragraph" w:customStyle="1" w:styleId="affffff2">
    <w:name w:val="Содержимое таблицы"/>
    <w:basedOn w:val="a"/>
    <w:uiPriority w:val="99"/>
    <w:rsid w:val="003538F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3538F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3538F1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3538F1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3538F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3538F1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3538F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538F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3538F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538F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3538F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3538F1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3538F1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538F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538F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538F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3538F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38F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538F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538F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538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538F1"/>
  </w:style>
  <w:style w:type="paragraph" w:styleId="a3">
    <w:name w:val="Body Text"/>
    <w:basedOn w:val="a"/>
    <w:link w:val="a4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538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538F1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3538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3538F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538F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538F1"/>
    <w:rPr>
      <w:rFonts w:cs="Times New Roman"/>
    </w:rPr>
  </w:style>
  <w:style w:type="paragraph" w:styleId="a8">
    <w:name w:val="Normal (Web)"/>
    <w:basedOn w:val="a"/>
    <w:uiPriority w:val="99"/>
    <w:rsid w:val="003538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3538F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3538F1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3538F1"/>
    <w:rPr>
      <w:rFonts w:cs="Times New Roman"/>
      <w:vertAlign w:val="superscript"/>
    </w:rPr>
  </w:style>
  <w:style w:type="paragraph" w:styleId="23">
    <w:name w:val="List 2"/>
    <w:basedOn w:val="a"/>
    <w:uiPriority w:val="99"/>
    <w:rsid w:val="003538F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3538F1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3538F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3538F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3538F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3538F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3538F1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3538F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3538F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353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3538F1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3538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3538F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3538F1"/>
    <w:rPr>
      <w:b/>
    </w:rPr>
  </w:style>
  <w:style w:type="paragraph" w:styleId="af6">
    <w:name w:val="annotation subject"/>
    <w:basedOn w:val="af4"/>
    <w:next w:val="af4"/>
    <w:link w:val="af7"/>
    <w:uiPriority w:val="99"/>
    <w:rsid w:val="003538F1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3538F1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3538F1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3538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538F1"/>
  </w:style>
  <w:style w:type="character" w:customStyle="1" w:styleId="af8">
    <w:name w:val="Цветовое выделение"/>
    <w:uiPriority w:val="99"/>
    <w:rsid w:val="003538F1"/>
    <w:rPr>
      <w:b/>
      <w:color w:val="26282F"/>
    </w:rPr>
  </w:style>
  <w:style w:type="character" w:customStyle="1" w:styleId="af9">
    <w:name w:val="Гипертекстовая ссылка"/>
    <w:uiPriority w:val="99"/>
    <w:rsid w:val="003538F1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3538F1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3538F1"/>
  </w:style>
  <w:style w:type="paragraph" w:customStyle="1" w:styleId="afd">
    <w:name w:val="Внимание: недобросовестность!"/>
    <w:basedOn w:val="afb"/>
    <w:next w:val="a"/>
    <w:uiPriority w:val="99"/>
    <w:rsid w:val="003538F1"/>
  </w:style>
  <w:style w:type="character" w:customStyle="1" w:styleId="afe">
    <w:name w:val="Выделение для Базового Поиска"/>
    <w:uiPriority w:val="99"/>
    <w:rsid w:val="003538F1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3538F1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3538F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3538F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3538F1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3538F1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3538F1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3538F1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3538F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3538F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3538F1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3538F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3538F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3538F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3538F1"/>
  </w:style>
  <w:style w:type="paragraph" w:customStyle="1" w:styleId="afff6">
    <w:name w:val="Моноширинный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3538F1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3538F1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3538F1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3538F1"/>
    <w:pPr>
      <w:ind w:left="140"/>
    </w:pPr>
  </w:style>
  <w:style w:type="character" w:customStyle="1" w:styleId="afffe">
    <w:name w:val="Опечатки"/>
    <w:uiPriority w:val="99"/>
    <w:rsid w:val="003538F1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3538F1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3538F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3538F1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3538F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3538F1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3538F1"/>
  </w:style>
  <w:style w:type="paragraph" w:customStyle="1" w:styleId="affff6">
    <w:name w:val="Примечание."/>
    <w:basedOn w:val="afb"/>
    <w:next w:val="a"/>
    <w:uiPriority w:val="99"/>
    <w:rsid w:val="003538F1"/>
  </w:style>
  <w:style w:type="character" w:customStyle="1" w:styleId="affff7">
    <w:name w:val="Продолжение ссылки"/>
    <w:uiPriority w:val="99"/>
    <w:rsid w:val="003538F1"/>
  </w:style>
  <w:style w:type="paragraph" w:customStyle="1" w:styleId="affff8">
    <w:name w:val="Словарная статья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3538F1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3538F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3538F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3538F1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3538F1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3538F1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3538F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53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3538F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3538F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3538F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3538F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3538F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3538F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3538F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3538F1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3538F1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3538F1"/>
    <w:rPr>
      <w:lang w:val="ru-RU" w:eastAsia="x-none"/>
    </w:rPr>
  </w:style>
  <w:style w:type="character" w:customStyle="1" w:styleId="FontStyle121">
    <w:name w:val="Font Style121"/>
    <w:uiPriority w:val="99"/>
    <w:rsid w:val="003538F1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3538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538F1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3538F1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3538F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3538F1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3538F1"/>
    <w:rPr>
      <w:rFonts w:ascii="Times New Roman" w:hAnsi="Times New Roman"/>
    </w:rPr>
  </w:style>
  <w:style w:type="table" w:customStyle="1" w:styleId="16">
    <w:name w:val="Сетка таблицы1"/>
    <w:uiPriority w:val="99"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3538F1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3538F1"/>
    <w:rPr>
      <w:rFonts w:cs="Times New Roman"/>
    </w:rPr>
  </w:style>
  <w:style w:type="paragraph" w:styleId="affffff">
    <w:name w:val="Plain Text"/>
    <w:basedOn w:val="a"/>
    <w:link w:val="affffff0"/>
    <w:uiPriority w:val="99"/>
    <w:rsid w:val="003538F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3538F1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3538F1"/>
    <w:rPr>
      <w:rFonts w:cs="Times New Roman"/>
    </w:rPr>
  </w:style>
  <w:style w:type="character" w:customStyle="1" w:styleId="c4">
    <w:name w:val="c4"/>
    <w:basedOn w:val="a0"/>
    <w:uiPriority w:val="99"/>
    <w:rsid w:val="003538F1"/>
    <w:rPr>
      <w:rFonts w:cs="Times New Roman"/>
    </w:rPr>
  </w:style>
  <w:style w:type="character" w:customStyle="1" w:styleId="c5">
    <w:name w:val="c5"/>
    <w:basedOn w:val="a0"/>
    <w:uiPriority w:val="99"/>
    <w:rsid w:val="003538F1"/>
    <w:rPr>
      <w:rFonts w:cs="Times New Roman"/>
    </w:rPr>
  </w:style>
  <w:style w:type="paragraph" w:customStyle="1" w:styleId="c15">
    <w:name w:val="c15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3538F1"/>
    <w:rPr>
      <w:sz w:val="16"/>
    </w:rPr>
  </w:style>
  <w:style w:type="character" w:customStyle="1" w:styleId="gray1">
    <w:name w:val="gray1"/>
    <w:uiPriority w:val="99"/>
    <w:rsid w:val="003538F1"/>
    <w:rPr>
      <w:color w:val="6C737F"/>
    </w:rPr>
  </w:style>
  <w:style w:type="character" w:customStyle="1" w:styleId="FontStyle28">
    <w:name w:val="Font Style28"/>
    <w:uiPriority w:val="99"/>
    <w:rsid w:val="003538F1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3538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3538F1"/>
    <w:rPr>
      <w:rFonts w:cs="Times New Roman"/>
    </w:rPr>
  </w:style>
  <w:style w:type="paragraph" w:customStyle="1" w:styleId="18">
    <w:name w:val="Название1"/>
    <w:basedOn w:val="a"/>
    <w:uiPriority w:val="99"/>
    <w:rsid w:val="003538F1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3538F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3538F1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3538F1"/>
  </w:style>
  <w:style w:type="character" w:customStyle="1" w:styleId="gen1">
    <w:name w:val="gen1"/>
    <w:uiPriority w:val="99"/>
    <w:rsid w:val="003538F1"/>
    <w:rPr>
      <w:sz w:val="29"/>
    </w:rPr>
  </w:style>
  <w:style w:type="paragraph" w:customStyle="1" w:styleId="affffff2">
    <w:name w:val="Содержимое таблицы"/>
    <w:basedOn w:val="a"/>
    <w:uiPriority w:val="99"/>
    <w:rsid w:val="003538F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3538F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3538F1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3538F1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3538F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3538F1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3538F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538F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3538F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538F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3538F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3538F1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3538F1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hyperlink" Target="http://www.pitportal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hyperlink" Target="http://www.eda-server.ru/culinary-schoo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gastronom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jur-jur.ru/journals/jur22/index.html" TargetMode="External"/><Relationship Id="rId10" Type="http://schemas.openxmlformats.org/officeDocument/2006/relationships/hyperlink" Target="http://base.garant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fcior.edu.ru/catalog/meta/5/p/page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8A114-5F57-4437-9364-A952D9AA2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27</Pages>
  <Words>8282</Words>
  <Characters>47214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Ильдаровна</dc:creator>
  <cp:lastModifiedBy>User</cp:lastModifiedBy>
  <cp:revision>18</cp:revision>
  <dcterms:created xsi:type="dcterms:W3CDTF">2021-11-25T19:52:00Z</dcterms:created>
  <dcterms:modified xsi:type="dcterms:W3CDTF">2024-10-28T18:25:00Z</dcterms:modified>
</cp:coreProperties>
</file>